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3B" w:rsidRDefault="0037683B" w:rsidP="0037683B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Инструкция по применению Приказа </w:t>
      </w:r>
    </w:p>
    <w:p w:rsidR="0037683B" w:rsidRDefault="0037683B" w:rsidP="0037683B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Министерства экономического развития РФ от 02.10.2013г. № 567  </w:t>
      </w:r>
    </w:p>
    <w:p w:rsidR="0037683B" w:rsidRPr="001E3A24" w:rsidRDefault="0037683B" w:rsidP="0037683B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1E3A24" w:rsidRPr="001E3A24">
        <w:rPr>
          <w:rFonts w:ascii="Arial" w:hAnsi="Arial" w:cs="Arial"/>
          <w:sz w:val="28"/>
          <w:szCs w:val="28"/>
        </w:rPr>
        <w:t>Об утверждении методических рекомендаций по применению методов определения начальной максимальной цены контракта, цены контракта, заключаемого с единственным поставщиком (подрядчиком, исполнителем)</w:t>
      </w:r>
      <w:r w:rsidR="001E3A24">
        <w:rPr>
          <w:rFonts w:ascii="Arial" w:hAnsi="Arial" w:cs="Arial"/>
          <w:sz w:val="28"/>
          <w:szCs w:val="28"/>
        </w:rPr>
        <w:t>»</w:t>
      </w:r>
    </w:p>
    <w:p w:rsidR="0037683B" w:rsidRDefault="0037683B" w:rsidP="0037683B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7683B" w:rsidRDefault="0037683B" w:rsidP="0037683B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Настоящая инструкция разработана в связи с многочисленными вопросами по порядку применения Приказа Министерства экономического развития РФ от 02.10.2013г. № 567 «</w:t>
      </w:r>
      <w:r w:rsidR="001E3A24" w:rsidRPr="001E3A24">
        <w:rPr>
          <w:rFonts w:ascii="Arial" w:hAnsi="Arial" w:cs="Arial"/>
          <w:sz w:val="28"/>
          <w:szCs w:val="28"/>
        </w:rPr>
        <w:t>Об утверждении методических рекомендаций по применению методов определения начальной максимальной цены контракта, цены контракта, заключаемого с единственным поставщиком (подрядчиком, исполнителем)</w:t>
      </w:r>
      <w:r>
        <w:rPr>
          <w:rFonts w:ascii="Arial" w:hAnsi="Arial" w:cs="Arial"/>
          <w:sz w:val="28"/>
          <w:szCs w:val="28"/>
        </w:rPr>
        <w:t>», возникающими при обосновании начальной максимальной цены контракта</w:t>
      </w:r>
      <w:r w:rsidR="00F56BD8">
        <w:rPr>
          <w:rFonts w:ascii="Arial" w:hAnsi="Arial" w:cs="Arial"/>
          <w:sz w:val="28"/>
          <w:szCs w:val="28"/>
        </w:rPr>
        <w:t xml:space="preserve"> методом сопоставимых рыночных цен (анализа рынка), нормативным методом</w:t>
      </w:r>
      <w:r>
        <w:rPr>
          <w:rFonts w:ascii="Arial" w:hAnsi="Arial" w:cs="Arial"/>
          <w:sz w:val="28"/>
          <w:szCs w:val="28"/>
        </w:rPr>
        <w:t xml:space="preserve">.  </w:t>
      </w:r>
    </w:p>
    <w:p w:rsidR="006F761F" w:rsidRPr="00DA23F2" w:rsidRDefault="00D66EEA" w:rsidP="00F3592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A23F2">
        <w:rPr>
          <w:rFonts w:ascii="Arial" w:hAnsi="Arial" w:cs="Arial"/>
          <w:sz w:val="28"/>
          <w:szCs w:val="28"/>
        </w:rPr>
        <w:t xml:space="preserve">Согласно ч. 20 ст. </w:t>
      </w:r>
      <w:r w:rsidR="00513521" w:rsidRPr="00DA23F2">
        <w:rPr>
          <w:rFonts w:ascii="Arial" w:hAnsi="Arial" w:cs="Arial"/>
          <w:sz w:val="28"/>
          <w:szCs w:val="28"/>
        </w:rPr>
        <w:t xml:space="preserve">22 Федерального закона от 05.04.2013г. № 44-ФЗ «О контрактной системе в сфере закупок  товаров, работ, услуг для государственных и муниципальных нужд» </w:t>
      </w:r>
      <w:r w:rsidR="00A8189E" w:rsidRPr="00DA23F2">
        <w:rPr>
          <w:rFonts w:ascii="Arial" w:hAnsi="Arial" w:cs="Arial"/>
          <w:sz w:val="28"/>
          <w:szCs w:val="28"/>
        </w:rPr>
        <w:t xml:space="preserve"> (далее - Федеральный закон)</w:t>
      </w:r>
      <w:r w:rsidR="00513521" w:rsidRPr="00DA23F2">
        <w:rPr>
          <w:rFonts w:ascii="Arial" w:hAnsi="Arial" w:cs="Arial"/>
          <w:sz w:val="28"/>
          <w:szCs w:val="28"/>
        </w:rPr>
        <w:t xml:space="preserve"> Министерством экономического развития РФ издан приказ от 02.10.2013г. № 567 «Об утверждении методических 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</w:r>
      <w:r w:rsidR="006F761F" w:rsidRPr="00DA23F2">
        <w:rPr>
          <w:rFonts w:ascii="Arial" w:hAnsi="Arial" w:cs="Arial"/>
          <w:sz w:val="28"/>
          <w:szCs w:val="28"/>
        </w:rPr>
        <w:t xml:space="preserve"> (далее по тексту - Рекомендации).</w:t>
      </w:r>
    </w:p>
    <w:p w:rsidR="006F761F" w:rsidRPr="00DA23F2" w:rsidRDefault="006F761F" w:rsidP="00D57CD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A23F2">
        <w:rPr>
          <w:rFonts w:ascii="Arial" w:hAnsi="Arial" w:cs="Arial"/>
          <w:sz w:val="28"/>
          <w:szCs w:val="28"/>
        </w:rPr>
        <w:t>Рекомендации применяются с учетом  особенностей рынков конкретных  товаров, работ, услуг, закупаемых для обеспечения государственных или муниципальных нужд.</w:t>
      </w:r>
    </w:p>
    <w:p w:rsidR="006F761F" w:rsidRDefault="006F761F" w:rsidP="00B3337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A23F2">
        <w:rPr>
          <w:rFonts w:ascii="Arial" w:hAnsi="Arial" w:cs="Arial"/>
          <w:sz w:val="28"/>
          <w:szCs w:val="28"/>
        </w:rPr>
        <w:t>Определение начальной максимальной цены производится при формировании плана-графика закупки, подготовке извещения об осуществлении  закупк</w:t>
      </w:r>
      <w:r w:rsidR="00B070DD" w:rsidRPr="00DA23F2">
        <w:rPr>
          <w:rFonts w:ascii="Arial" w:hAnsi="Arial" w:cs="Arial"/>
          <w:sz w:val="28"/>
          <w:szCs w:val="28"/>
        </w:rPr>
        <w:t>и, докумен</w:t>
      </w:r>
      <w:r w:rsidRPr="00DA23F2">
        <w:rPr>
          <w:rFonts w:ascii="Arial" w:hAnsi="Arial" w:cs="Arial"/>
          <w:sz w:val="28"/>
          <w:szCs w:val="28"/>
        </w:rPr>
        <w:t>тации</w:t>
      </w:r>
      <w:r w:rsidR="00B070DD" w:rsidRPr="00DA23F2">
        <w:rPr>
          <w:rFonts w:ascii="Arial" w:hAnsi="Arial" w:cs="Arial"/>
          <w:sz w:val="28"/>
          <w:szCs w:val="28"/>
        </w:rPr>
        <w:t xml:space="preserve"> о ней (п. 1.4. Рекомендаций). </w:t>
      </w:r>
    </w:p>
    <w:p w:rsidR="00B3337D" w:rsidRPr="006672D8" w:rsidRDefault="00AD0857" w:rsidP="00B3337D">
      <w:pPr>
        <w:ind w:firstLine="708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Обоснование НМЦК заключается в выполнении расчета указанной</w:t>
      </w:r>
      <w:r w:rsidR="008F7E1D" w:rsidRPr="008F7E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цены с приложением справочной информации</w:t>
      </w:r>
      <w:r w:rsidR="008F7E1D">
        <w:rPr>
          <w:rFonts w:ascii="Arial" w:hAnsi="Arial" w:cs="Arial"/>
          <w:sz w:val="28"/>
          <w:szCs w:val="28"/>
        </w:rPr>
        <w:t>,</w:t>
      </w:r>
      <w:r w:rsidR="004B5CEE">
        <w:rPr>
          <w:rFonts w:ascii="Arial" w:hAnsi="Arial" w:cs="Arial"/>
          <w:sz w:val="28"/>
          <w:szCs w:val="28"/>
        </w:rPr>
        <w:t xml:space="preserve"> документов</w:t>
      </w:r>
      <w:r w:rsidR="008F7E1D">
        <w:rPr>
          <w:rFonts w:ascii="Arial" w:hAnsi="Arial" w:cs="Arial"/>
          <w:sz w:val="28"/>
          <w:szCs w:val="28"/>
        </w:rPr>
        <w:t>,</w:t>
      </w:r>
      <w:r w:rsidR="004B5CEE">
        <w:rPr>
          <w:rFonts w:ascii="Arial" w:hAnsi="Arial" w:cs="Arial"/>
          <w:sz w:val="28"/>
          <w:szCs w:val="28"/>
        </w:rPr>
        <w:t xml:space="preserve"> либо с указанием реквизитов документов</w:t>
      </w:r>
      <w:r w:rsidR="0040162C">
        <w:rPr>
          <w:rFonts w:ascii="Arial" w:hAnsi="Arial" w:cs="Arial"/>
          <w:sz w:val="28"/>
          <w:szCs w:val="28"/>
        </w:rPr>
        <w:t>, на основании которых выполнен расчет</w:t>
      </w:r>
      <w:r w:rsidR="00B3337D">
        <w:rPr>
          <w:rFonts w:ascii="Arial" w:hAnsi="Arial" w:cs="Arial"/>
          <w:sz w:val="28"/>
          <w:szCs w:val="28"/>
        </w:rPr>
        <w:t xml:space="preserve"> (Приложение №1 к настоящим </w:t>
      </w:r>
      <w:r w:rsidR="00B3337D" w:rsidRPr="00DA23F2">
        <w:rPr>
          <w:rFonts w:ascii="Arial" w:hAnsi="Arial" w:cs="Arial"/>
          <w:sz w:val="28"/>
          <w:szCs w:val="28"/>
        </w:rPr>
        <w:t>Рекомендаци</w:t>
      </w:r>
      <w:r w:rsidR="00B3337D">
        <w:rPr>
          <w:rFonts w:ascii="Arial" w:hAnsi="Arial" w:cs="Arial"/>
          <w:sz w:val="28"/>
          <w:szCs w:val="28"/>
        </w:rPr>
        <w:t>ям</w:t>
      </w:r>
      <w:r w:rsidR="00B3337D" w:rsidRPr="00DA23F2">
        <w:rPr>
          <w:rFonts w:ascii="Arial" w:hAnsi="Arial" w:cs="Arial"/>
          <w:sz w:val="28"/>
          <w:szCs w:val="28"/>
        </w:rPr>
        <w:t xml:space="preserve"> по применению </w:t>
      </w:r>
      <w:r w:rsidR="00B3337D">
        <w:rPr>
          <w:rFonts w:ascii="Arial" w:hAnsi="Arial" w:cs="Arial"/>
          <w:sz w:val="28"/>
          <w:szCs w:val="28"/>
        </w:rPr>
        <w:t xml:space="preserve">методов обоснования </w:t>
      </w:r>
      <w:r w:rsidR="00B3337D" w:rsidRPr="00DA23F2">
        <w:rPr>
          <w:rFonts w:ascii="Arial" w:hAnsi="Arial" w:cs="Arial"/>
          <w:sz w:val="28"/>
          <w:szCs w:val="28"/>
        </w:rPr>
        <w:t>НМЦК</w:t>
      </w:r>
      <w:r w:rsidR="00B3337D">
        <w:rPr>
          <w:rFonts w:ascii="Arial" w:hAnsi="Arial" w:cs="Arial"/>
          <w:sz w:val="28"/>
          <w:szCs w:val="28"/>
        </w:rPr>
        <w:t>).</w:t>
      </w:r>
    </w:p>
    <w:p w:rsidR="00AD0857" w:rsidRPr="00DA23F2" w:rsidRDefault="0040162C" w:rsidP="00B3337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Оригиналы, указанных документов, снимки экрана («</w:t>
      </w:r>
      <w:proofErr w:type="spellStart"/>
      <w:r>
        <w:rPr>
          <w:rFonts w:ascii="Arial" w:hAnsi="Arial" w:cs="Arial"/>
          <w:sz w:val="28"/>
          <w:szCs w:val="28"/>
        </w:rPr>
        <w:t>скриншот</w:t>
      </w:r>
      <w:r w:rsidR="008F7E1D">
        <w:rPr>
          <w:rFonts w:ascii="Arial" w:hAnsi="Arial" w:cs="Arial"/>
          <w:sz w:val="28"/>
          <w:szCs w:val="28"/>
        </w:rPr>
        <w:t>ы</w:t>
      </w:r>
      <w:proofErr w:type="spellEnd"/>
      <w:r>
        <w:rPr>
          <w:rFonts w:ascii="Arial" w:hAnsi="Arial" w:cs="Arial"/>
          <w:sz w:val="28"/>
          <w:szCs w:val="28"/>
        </w:rPr>
        <w:t>»), содержащие изображения  соответствующих страниц сайтов с указанием даты и времени их формирования, необходимо хранить с иными документами о закупке, подлежащ</w:t>
      </w:r>
      <w:r w:rsidR="008F7E1D">
        <w:rPr>
          <w:rFonts w:ascii="Arial" w:hAnsi="Arial" w:cs="Arial"/>
          <w:sz w:val="28"/>
          <w:szCs w:val="28"/>
        </w:rPr>
        <w:t xml:space="preserve">ими хранению, согласно требованиям </w:t>
      </w:r>
      <w:r>
        <w:rPr>
          <w:rFonts w:ascii="Arial" w:hAnsi="Arial" w:cs="Arial"/>
          <w:sz w:val="28"/>
          <w:szCs w:val="28"/>
        </w:rPr>
        <w:t xml:space="preserve"> Федерального закона.</w:t>
      </w:r>
    </w:p>
    <w:p w:rsidR="00573D8D" w:rsidRDefault="00573D8D" w:rsidP="00D57CD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A23F2">
        <w:rPr>
          <w:rFonts w:ascii="Arial" w:hAnsi="Arial" w:cs="Arial"/>
          <w:sz w:val="28"/>
          <w:szCs w:val="28"/>
        </w:rPr>
        <w:t>Начальная максимальная цена контракта и цена контракта, заключаемого с единственным поставщиком (подрядчиком, исполнителем) (далее  - НМЦК), определяются и обосновываются заказчиком посредством применения</w:t>
      </w:r>
      <w:r w:rsidR="00F56BD8">
        <w:rPr>
          <w:rFonts w:ascii="Arial" w:hAnsi="Arial" w:cs="Arial"/>
          <w:sz w:val="28"/>
          <w:szCs w:val="28"/>
        </w:rPr>
        <w:t>,</w:t>
      </w:r>
      <w:r w:rsidR="00A8189E" w:rsidRPr="00DA23F2">
        <w:rPr>
          <w:rFonts w:ascii="Arial" w:hAnsi="Arial" w:cs="Arial"/>
          <w:sz w:val="28"/>
          <w:szCs w:val="28"/>
        </w:rPr>
        <w:t xml:space="preserve"> </w:t>
      </w:r>
      <w:r w:rsidR="00F56BD8">
        <w:rPr>
          <w:rFonts w:ascii="Arial" w:hAnsi="Arial" w:cs="Arial"/>
          <w:sz w:val="28"/>
          <w:szCs w:val="28"/>
        </w:rPr>
        <w:t>в том числе методом:</w:t>
      </w:r>
      <w:r w:rsidRPr="00DA23F2">
        <w:rPr>
          <w:rFonts w:ascii="Arial" w:hAnsi="Arial" w:cs="Arial"/>
          <w:sz w:val="28"/>
          <w:szCs w:val="28"/>
        </w:rPr>
        <w:t xml:space="preserve"> сопоставимых рыночных цен (анализа рынка)</w:t>
      </w:r>
      <w:r w:rsidR="00F56BD8">
        <w:rPr>
          <w:rFonts w:ascii="Arial" w:hAnsi="Arial" w:cs="Arial"/>
          <w:sz w:val="28"/>
          <w:szCs w:val="28"/>
        </w:rPr>
        <w:t>, нормативн</w:t>
      </w:r>
      <w:r w:rsidR="0032258A">
        <w:rPr>
          <w:rFonts w:ascii="Arial" w:hAnsi="Arial" w:cs="Arial"/>
          <w:sz w:val="28"/>
          <w:szCs w:val="28"/>
        </w:rPr>
        <w:t>ым</w:t>
      </w:r>
      <w:r w:rsidR="00F56BD8">
        <w:rPr>
          <w:rFonts w:ascii="Arial" w:hAnsi="Arial" w:cs="Arial"/>
          <w:sz w:val="28"/>
          <w:szCs w:val="28"/>
        </w:rPr>
        <w:t xml:space="preserve"> </w:t>
      </w:r>
      <w:r w:rsidR="00F56BD8" w:rsidRPr="00DA23F2">
        <w:rPr>
          <w:rFonts w:ascii="Arial" w:hAnsi="Arial" w:cs="Arial"/>
          <w:sz w:val="28"/>
          <w:szCs w:val="28"/>
        </w:rPr>
        <w:t>(ч. 1 ст. 22 Федерального закона)</w:t>
      </w:r>
      <w:r w:rsidRPr="00DA23F2">
        <w:rPr>
          <w:rFonts w:ascii="Arial" w:hAnsi="Arial" w:cs="Arial"/>
          <w:sz w:val="28"/>
          <w:szCs w:val="28"/>
        </w:rPr>
        <w:t>.</w:t>
      </w:r>
      <w:r w:rsidR="00F56BD8">
        <w:rPr>
          <w:rFonts w:ascii="Arial" w:hAnsi="Arial" w:cs="Arial"/>
          <w:sz w:val="28"/>
          <w:szCs w:val="28"/>
        </w:rPr>
        <w:t xml:space="preserve"> </w:t>
      </w:r>
    </w:p>
    <w:p w:rsidR="00DA23F2" w:rsidRPr="00DA23F2" w:rsidRDefault="00A8189E" w:rsidP="00D57CD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A23F2">
        <w:rPr>
          <w:rFonts w:ascii="Arial" w:hAnsi="Arial" w:cs="Arial"/>
          <w:sz w:val="28"/>
          <w:szCs w:val="28"/>
        </w:rPr>
        <w:t xml:space="preserve">Обоснование НМЦК согласно Рекомендациям заключается в выполнении расчета цены с приложением справочной информации </w:t>
      </w:r>
      <w:r w:rsidR="00DA23F2" w:rsidRPr="00DA23F2">
        <w:rPr>
          <w:rFonts w:ascii="Arial" w:hAnsi="Arial" w:cs="Arial"/>
          <w:sz w:val="28"/>
          <w:szCs w:val="28"/>
        </w:rPr>
        <w:t xml:space="preserve"> и документов либо с указанием реквизитов документов, на основании которых выполнен расчет. </w:t>
      </w:r>
    </w:p>
    <w:p w:rsidR="00DA23F2" w:rsidRDefault="00DA23F2" w:rsidP="00D57CD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A23F2">
        <w:rPr>
          <w:rFonts w:ascii="Arial" w:hAnsi="Arial" w:cs="Arial"/>
          <w:sz w:val="28"/>
          <w:szCs w:val="28"/>
        </w:rPr>
        <w:t>Последовательность действий, которую рекомендуется выполнить</w:t>
      </w:r>
      <w:r w:rsidR="00A06A00">
        <w:rPr>
          <w:rFonts w:ascii="Arial" w:hAnsi="Arial" w:cs="Arial"/>
          <w:sz w:val="28"/>
          <w:szCs w:val="28"/>
        </w:rPr>
        <w:t xml:space="preserve"> заказчикам </w:t>
      </w:r>
      <w:r w:rsidRPr="00DA23F2">
        <w:rPr>
          <w:rFonts w:ascii="Arial" w:hAnsi="Arial" w:cs="Arial"/>
          <w:sz w:val="28"/>
          <w:szCs w:val="28"/>
        </w:rPr>
        <w:t xml:space="preserve"> в целях обоснования НМЦК:</w:t>
      </w:r>
    </w:p>
    <w:p w:rsidR="00E5291A" w:rsidRDefault="00AE096D" w:rsidP="00E5291A">
      <w:pPr>
        <w:ind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I</w:t>
      </w:r>
      <w:r w:rsidRPr="00AE096D">
        <w:rPr>
          <w:rFonts w:ascii="Arial" w:hAnsi="Arial" w:cs="Arial"/>
          <w:sz w:val="28"/>
          <w:szCs w:val="28"/>
        </w:rPr>
        <w:t xml:space="preserve">. </w:t>
      </w:r>
      <w:r w:rsidR="00E5291A">
        <w:rPr>
          <w:rFonts w:ascii="Arial" w:hAnsi="Arial" w:cs="Arial"/>
          <w:sz w:val="28"/>
          <w:szCs w:val="28"/>
        </w:rPr>
        <w:t>При использовании метода сопоставимых рыночных цен</w:t>
      </w:r>
    </w:p>
    <w:p w:rsidR="00E5291A" w:rsidRPr="00E5291A" w:rsidRDefault="00E5291A" w:rsidP="00E5291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5291A">
        <w:rPr>
          <w:rFonts w:ascii="Arial" w:hAnsi="Arial" w:cs="Arial"/>
          <w:sz w:val="28"/>
          <w:szCs w:val="28"/>
        </w:rPr>
        <w:t xml:space="preserve"> Метод сопоставимых рыночных цен (анализа рынка) является приоритетным для определения и обоснования НМЦК.</w:t>
      </w:r>
    </w:p>
    <w:p w:rsidR="00E5291A" w:rsidRDefault="00E5291A" w:rsidP="00E5291A">
      <w:pPr>
        <w:pStyle w:val="a3"/>
        <w:ind w:left="1068"/>
        <w:jc w:val="both"/>
        <w:rPr>
          <w:rFonts w:ascii="Arial" w:hAnsi="Arial" w:cs="Arial"/>
          <w:sz w:val="28"/>
          <w:szCs w:val="28"/>
        </w:rPr>
      </w:pPr>
      <w:r w:rsidRPr="007C71B0">
        <w:rPr>
          <w:rFonts w:ascii="Arial" w:hAnsi="Arial" w:cs="Arial"/>
          <w:b/>
          <w:sz w:val="28"/>
          <w:szCs w:val="28"/>
        </w:rPr>
        <w:t>1 шаг.</w:t>
      </w:r>
      <w:r w:rsidR="001856D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Сформировать описание объекта закупки в соответствии с требованиями ст. 33 Федерального закона.</w:t>
      </w:r>
    </w:p>
    <w:p w:rsidR="00351CB1" w:rsidRDefault="00351CB1" w:rsidP="00E5291A">
      <w:pPr>
        <w:pStyle w:val="a3"/>
        <w:ind w:left="1068"/>
        <w:jc w:val="both"/>
        <w:rPr>
          <w:rFonts w:ascii="Arial" w:hAnsi="Arial" w:cs="Arial"/>
          <w:sz w:val="28"/>
          <w:szCs w:val="28"/>
        </w:rPr>
      </w:pPr>
    </w:p>
    <w:p w:rsidR="00E5291A" w:rsidRDefault="00E5291A" w:rsidP="00E5291A">
      <w:pPr>
        <w:pStyle w:val="a3"/>
        <w:ind w:left="1068"/>
        <w:jc w:val="both"/>
        <w:rPr>
          <w:rFonts w:ascii="Arial" w:hAnsi="Arial" w:cs="Arial"/>
          <w:sz w:val="28"/>
          <w:szCs w:val="28"/>
        </w:rPr>
      </w:pPr>
      <w:r w:rsidRPr="007C71B0">
        <w:rPr>
          <w:rFonts w:ascii="Arial" w:hAnsi="Arial" w:cs="Arial"/>
          <w:b/>
          <w:sz w:val="28"/>
          <w:szCs w:val="28"/>
        </w:rPr>
        <w:t>2 шаг.</w:t>
      </w:r>
      <w:r>
        <w:rPr>
          <w:rFonts w:ascii="Arial" w:hAnsi="Arial" w:cs="Arial"/>
          <w:sz w:val="28"/>
          <w:szCs w:val="28"/>
        </w:rPr>
        <w:t xml:space="preserve"> Определить товары, работы, услуги, представленные на функционирующем рынке, </w:t>
      </w:r>
      <w:r w:rsidR="00516971">
        <w:rPr>
          <w:rFonts w:ascii="Arial" w:hAnsi="Arial" w:cs="Arial"/>
          <w:sz w:val="28"/>
          <w:szCs w:val="28"/>
        </w:rPr>
        <w:t xml:space="preserve">наиболее </w:t>
      </w:r>
      <w:r w:rsidR="001856DD" w:rsidRPr="001856DD">
        <w:rPr>
          <w:rFonts w:ascii="Arial" w:hAnsi="Arial" w:cs="Arial"/>
          <w:sz w:val="28"/>
          <w:szCs w:val="28"/>
        </w:rPr>
        <w:t xml:space="preserve">полно </w:t>
      </w:r>
      <w:r>
        <w:rPr>
          <w:rFonts w:ascii="Arial" w:hAnsi="Arial" w:cs="Arial"/>
          <w:sz w:val="28"/>
          <w:szCs w:val="28"/>
        </w:rPr>
        <w:t>соответствующие описанию объекта закупки</w:t>
      </w:r>
      <w:r w:rsidR="00516971">
        <w:rPr>
          <w:rFonts w:ascii="Arial" w:hAnsi="Arial" w:cs="Arial"/>
          <w:sz w:val="28"/>
          <w:szCs w:val="28"/>
        </w:rPr>
        <w:t>,</w:t>
      </w:r>
      <w:r w:rsidR="001856DD" w:rsidRPr="001856DD">
        <w:rPr>
          <w:rFonts w:ascii="Arial" w:hAnsi="Arial" w:cs="Arial"/>
          <w:sz w:val="28"/>
          <w:szCs w:val="28"/>
        </w:rPr>
        <w:t xml:space="preserve"> </w:t>
      </w:r>
      <w:r w:rsidR="001856DD">
        <w:rPr>
          <w:rFonts w:ascii="Arial" w:hAnsi="Arial" w:cs="Arial"/>
          <w:sz w:val="28"/>
          <w:szCs w:val="28"/>
        </w:rPr>
        <w:t xml:space="preserve">в частности имеющие одинаковые характерные для них основные признаки </w:t>
      </w:r>
      <w:r w:rsidR="008F7E1D">
        <w:rPr>
          <w:rFonts w:ascii="Arial" w:hAnsi="Arial" w:cs="Arial"/>
          <w:sz w:val="28"/>
          <w:szCs w:val="28"/>
        </w:rPr>
        <w:t>(</w:t>
      </w:r>
      <w:r w:rsidR="001856DD">
        <w:rPr>
          <w:rFonts w:ascii="Arial" w:hAnsi="Arial" w:cs="Arial"/>
          <w:sz w:val="28"/>
          <w:szCs w:val="28"/>
        </w:rPr>
        <w:t>функциональные, технические, качественные, эксплуатационные</w:t>
      </w:r>
      <w:r w:rsidR="008F7E1D">
        <w:rPr>
          <w:rFonts w:ascii="Arial" w:hAnsi="Arial" w:cs="Arial"/>
          <w:sz w:val="28"/>
          <w:szCs w:val="28"/>
        </w:rPr>
        <w:t>)</w:t>
      </w:r>
      <w:r w:rsidR="001856DD">
        <w:rPr>
          <w:rFonts w:ascii="Arial" w:hAnsi="Arial" w:cs="Arial"/>
          <w:sz w:val="28"/>
          <w:szCs w:val="28"/>
        </w:rPr>
        <w:t xml:space="preserve">, </w:t>
      </w:r>
      <w:r w:rsidR="008F7E1D">
        <w:rPr>
          <w:rFonts w:ascii="Arial" w:hAnsi="Arial" w:cs="Arial"/>
          <w:sz w:val="28"/>
          <w:szCs w:val="28"/>
        </w:rPr>
        <w:t xml:space="preserve">одинаковую </w:t>
      </w:r>
      <w:r w:rsidR="001856DD">
        <w:rPr>
          <w:rFonts w:ascii="Arial" w:hAnsi="Arial" w:cs="Arial"/>
          <w:sz w:val="28"/>
          <w:szCs w:val="28"/>
        </w:rPr>
        <w:t>стран</w:t>
      </w:r>
      <w:r w:rsidR="008F7E1D">
        <w:rPr>
          <w:rFonts w:ascii="Arial" w:hAnsi="Arial" w:cs="Arial"/>
          <w:sz w:val="28"/>
          <w:szCs w:val="28"/>
        </w:rPr>
        <w:t>у</w:t>
      </w:r>
      <w:r w:rsidR="001856DD">
        <w:rPr>
          <w:rFonts w:ascii="Arial" w:hAnsi="Arial" w:cs="Arial"/>
          <w:sz w:val="28"/>
          <w:szCs w:val="28"/>
        </w:rPr>
        <w:t xml:space="preserve"> происхождения и производител</w:t>
      </w:r>
      <w:r w:rsidR="008F7E1D">
        <w:rPr>
          <w:rFonts w:ascii="Arial" w:hAnsi="Arial" w:cs="Arial"/>
          <w:sz w:val="28"/>
          <w:szCs w:val="28"/>
        </w:rPr>
        <w:t>я</w:t>
      </w:r>
      <w:r w:rsidR="001856DD">
        <w:rPr>
          <w:rFonts w:ascii="Arial" w:hAnsi="Arial" w:cs="Arial"/>
          <w:sz w:val="28"/>
          <w:szCs w:val="28"/>
        </w:rPr>
        <w:t xml:space="preserve">  </w:t>
      </w:r>
      <w:r w:rsidR="008054AB">
        <w:rPr>
          <w:rFonts w:ascii="Arial" w:hAnsi="Arial" w:cs="Arial"/>
          <w:sz w:val="28"/>
          <w:szCs w:val="28"/>
        </w:rPr>
        <w:t>(</w:t>
      </w:r>
      <w:r w:rsidR="008F7E1D">
        <w:rPr>
          <w:rFonts w:ascii="Arial" w:hAnsi="Arial" w:cs="Arial"/>
          <w:sz w:val="28"/>
          <w:szCs w:val="28"/>
        </w:rPr>
        <w:t xml:space="preserve"> И</w:t>
      </w:r>
      <w:r w:rsidR="000D2994">
        <w:rPr>
          <w:rFonts w:ascii="Arial" w:hAnsi="Arial" w:cs="Arial"/>
          <w:sz w:val="28"/>
          <w:szCs w:val="28"/>
        </w:rPr>
        <w:t>дентичные);</w:t>
      </w:r>
    </w:p>
    <w:p w:rsidR="00351CB1" w:rsidRDefault="00351CB1" w:rsidP="00E5291A">
      <w:pPr>
        <w:pStyle w:val="a3"/>
        <w:ind w:left="1068"/>
        <w:jc w:val="both"/>
        <w:rPr>
          <w:rFonts w:ascii="Arial" w:hAnsi="Arial" w:cs="Arial"/>
          <w:sz w:val="28"/>
          <w:szCs w:val="28"/>
        </w:rPr>
      </w:pPr>
    </w:p>
    <w:p w:rsidR="000D2994" w:rsidRDefault="000D2994" w:rsidP="00E5291A">
      <w:pPr>
        <w:pStyle w:val="a3"/>
        <w:ind w:left="1068"/>
        <w:jc w:val="both"/>
        <w:rPr>
          <w:rFonts w:ascii="Arial" w:hAnsi="Arial" w:cs="Arial"/>
          <w:sz w:val="28"/>
          <w:szCs w:val="28"/>
        </w:rPr>
      </w:pPr>
      <w:r w:rsidRPr="007C71B0">
        <w:rPr>
          <w:rFonts w:ascii="Arial" w:hAnsi="Arial" w:cs="Arial"/>
          <w:b/>
          <w:sz w:val="28"/>
          <w:szCs w:val="28"/>
        </w:rPr>
        <w:t xml:space="preserve">3 шаг. </w:t>
      </w:r>
      <w:r>
        <w:rPr>
          <w:rFonts w:ascii="Arial" w:hAnsi="Arial" w:cs="Arial"/>
          <w:sz w:val="28"/>
          <w:szCs w:val="28"/>
        </w:rPr>
        <w:t>Определить товары, работы, услуги, представленные на функционирующем рынке, соответствующие описан</w:t>
      </w:r>
      <w:r w:rsidR="001856DD">
        <w:rPr>
          <w:rFonts w:ascii="Arial" w:hAnsi="Arial" w:cs="Arial"/>
          <w:sz w:val="28"/>
          <w:szCs w:val="28"/>
        </w:rPr>
        <w:t>ию объекта закупки,</w:t>
      </w:r>
      <w:r w:rsidR="00516971">
        <w:rPr>
          <w:rFonts w:ascii="Arial" w:hAnsi="Arial" w:cs="Arial"/>
          <w:sz w:val="28"/>
          <w:szCs w:val="28"/>
        </w:rPr>
        <w:t xml:space="preserve"> в частности имеющие </w:t>
      </w:r>
      <w:r w:rsidR="008F7E1D">
        <w:rPr>
          <w:rFonts w:ascii="Arial" w:hAnsi="Arial" w:cs="Arial"/>
          <w:sz w:val="28"/>
          <w:szCs w:val="28"/>
        </w:rPr>
        <w:t>сходные характеристики и состоящие</w:t>
      </w:r>
      <w:r w:rsidR="00516971">
        <w:rPr>
          <w:rFonts w:ascii="Arial" w:hAnsi="Arial" w:cs="Arial"/>
          <w:sz w:val="28"/>
          <w:szCs w:val="28"/>
        </w:rPr>
        <w:t xml:space="preserve"> из схожих компонентов, что позволяет им выполнять одни и те же функции и (или) быть </w:t>
      </w:r>
      <w:r w:rsidR="00516971">
        <w:rPr>
          <w:rFonts w:ascii="Arial" w:hAnsi="Arial" w:cs="Arial"/>
          <w:sz w:val="28"/>
          <w:szCs w:val="28"/>
        </w:rPr>
        <w:lastRenderedPageBreak/>
        <w:t xml:space="preserve">коммерчески взаимозаменяемыми, учитываются репутация на рынке, страна происхождения </w:t>
      </w:r>
      <w:r w:rsidR="001856DD">
        <w:rPr>
          <w:rFonts w:ascii="Arial" w:hAnsi="Arial" w:cs="Arial"/>
          <w:sz w:val="28"/>
          <w:szCs w:val="28"/>
        </w:rPr>
        <w:t xml:space="preserve"> (</w:t>
      </w:r>
      <w:r w:rsidR="008F7E1D">
        <w:rPr>
          <w:rFonts w:ascii="Arial" w:hAnsi="Arial" w:cs="Arial"/>
          <w:sz w:val="28"/>
          <w:szCs w:val="28"/>
        </w:rPr>
        <w:t>О</w:t>
      </w:r>
      <w:r w:rsidR="001856DD">
        <w:rPr>
          <w:rFonts w:ascii="Arial" w:hAnsi="Arial" w:cs="Arial"/>
          <w:sz w:val="28"/>
          <w:szCs w:val="28"/>
        </w:rPr>
        <w:t>днородные);</w:t>
      </w:r>
    </w:p>
    <w:p w:rsidR="00351CB1" w:rsidRDefault="00351CB1" w:rsidP="00E5291A">
      <w:pPr>
        <w:pStyle w:val="a3"/>
        <w:ind w:left="1068"/>
        <w:jc w:val="both"/>
        <w:rPr>
          <w:rFonts w:ascii="Arial" w:hAnsi="Arial" w:cs="Arial"/>
          <w:sz w:val="28"/>
          <w:szCs w:val="28"/>
        </w:rPr>
      </w:pPr>
    </w:p>
    <w:p w:rsidR="00351CB1" w:rsidRDefault="000D2994" w:rsidP="00351CB1">
      <w:pPr>
        <w:pStyle w:val="a3"/>
        <w:ind w:left="1068"/>
        <w:jc w:val="both"/>
        <w:rPr>
          <w:rFonts w:ascii="Arial" w:hAnsi="Arial" w:cs="Arial"/>
          <w:sz w:val="28"/>
          <w:szCs w:val="28"/>
        </w:rPr>
      </w:pPr>
      <w:r w:rsidRPr="007C71B0">
        <w:rPr>
          <w:rFonts w:ascii="Arial" w:hAnsi="Arial" w:cs="Arial"/>
          <w:b/>
          <w:sz w:val="28"/>
          <w:szCs w:val="28"/>
        </w:rPr>
        <w:t>4 шаг.</w:t>
      </w:r>
      <w:r>
        <w:rPr>
          <w:rFonts w:ascii="Arial" w:hAnsi="Arial" w:cs="Arial"/>
          <w:sz w:val="28"/>
          <w:szCs w:val="28"/>
        </w:rPr>
        <w:t xml:space="preserve"> Направить </w:t>
      </w:r>
      <w:r w:rsidR="00B27C75">
        <w:rPr>
          <w:rFonts w:ascii="Arial" w:hAnsi="Arial" w:cs="Arial"/>
          <w:sz w:val="28"/>
          <w:szCs w:val="28"/>
        </w:rPr>
        <w:t xml:space="preserve">не менее 5 </w:t>
      </w:r>
      <w:r>
        <w:rPr>
          <w:rFonts w:ascii="Arial" w:hAnsi="Arial" w:cs="Arial"/>
          <w:sz w:val="28"/>
          <w:szCs w:val="28"/>
        </w:rPr>
        <w:t xml:space="preserve">запросов о предоставлении ценовой информации </w:t>
      </w:r>
      <w:r w:rsidR="008F7E1D">
        <w:rPr>
          <w:rFonts w:ascii="Arial" w:hAnsi="Arial" w:cs="Arial"/>
          <w:sz w:val="28"/>
          <w:szCs w:val="28"/>
        </w:rPr>
        <w:t>поставщикам (подрядчикам</w:t>
      </w:r>
      <w:r w:rsidR="00F35926">
        <w:rPr>
          <w:rFonts w:ascii="Arial" w:hAnsi="Arial" w:cs="Arial"/>
          <w:sz w:val="28"/>
          <w:szCs w:val="28"/>
        </w:rPr>
        <w:t>, исполнителям), обладающим опытом поставок</w:t>
      </w:r>
      <w:r w:rsidR="00B27C75">
        <w:rPr>
          <w:rFonts w:ascii="Arial" w:hAnsi="Arial" w:cs="Arial"/>
          <w:sz w:val="28"/>
          <w:szCs w:val="28"/>
        </w:rPr>
        <w:t xml:space="preserve"> соотве</w:t>
      </w:r>
      <w:r w:rsidR="00351CB1">
        <w:rPr>
          <w:rFonts w:ascii="Arial" w:hAnsi="Arial" w:cs="Arial"/>
          <w:sz w:val="28"/>
          <w:szCs w:val="28"/>
        </w:rPr>
        <w:t>тствующих товаров, работ, услуг</w:t>
      </w:r>
      <w:r w:rsidR="00B27C75" w:rsidRPr="00351CB1">
        <w:rPr>
          <w:rFonts w:ascii="Arial" w:hAnsi="Arial" w:cs="Arial"/>
          <w:sz w:val="28"/>
          <w:szCs w:val="28"/>
        </w:rPr>
        <w:t xml:space="preserve"> информация о которых имеется в свободном доступе</w:t>
      </w:r>
      <w:r w:rsidR="00351CB1">
        <w:rPr>
          <w:rFonts w:ascii="Arial" w:hAnsi="Arial" w:cs="Arial"/>
          <w:sz w:val="28"/>
          <w:szCs w:val="28"/>
        </w:rPr>
        <w:t>.</w:t>
      </w:r>
    </w:p>
    <w:p w:rsidR="00612BF7" w:rsidRDefault="00612BF7" w:rsidP="00612BF7">
      <w:pPr>
        <w:pStyle w:val="a3"/>
        <w:ind w:left="1068" w:firstLine="34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Запрос  о предоставлении  ценовой информации должен соответствовать требованиям п. 3.10. Рекомендаций</w:t>
      </w:r>
      <w:r w:rsidR="00921309">
        <w:rPr>
          <w:rFonts w:ascii="Arial" w:hAnsi="Arial" w:cs="Arial"/>
          <w:sz w:val="28"/>
          <w:szCs w:val="28"/>
        </w:rPr>
        <w:t>, в том числе обязательно содержать перечень сведений, необходимых для определения идентичности или однородности товара, работы, услуги, предлагаемых поставщиком (подрядчиком, исполнителем)</w:t>
      </w:r>
      <w:r>
        <w:rPr>
          <w:rFonts w:ascii="Arial" w:hAnsi="Arial" w:cs="Arial"/>
          <w:sz w:val="28"/>
          <w:szCs w:val="28"/>
        </w:rPr>
        <w:t>.</w:t>
      </w:r>
      <w:r w:rsidR="00921309">
        <w:rPr>
          <w:rFonts w:ascii="Arial" w:hAnsi="Arial" w:cs="Arial"/>
          <w:sz w:val="28"/>
          <w:szCs w:val="28"/>
        </w:rPr>
        <w:t xml:space="preserve">  </w:t>
      </w:r>
    </w:p>
    <w:p w:rsidR="00351CB1" w:rsidRDefault="00351CB1" w:rsidP="00351CB1">
      <w:pPr>
        <w:pStyle w:val="a3"/>
        <w:ind w:left="1068"/>
        <w:jc w:val="both"/>
        <w:rPr>
          <w:rFonts w:ascii="Arial" w:hAnsi="Arial" w:cs="Arial"/>
          <w:sz w:val="28"/>
          <w:szCs w:val="28"/>
        </w:rPr>
      </w:pPr>
    </w:p>
    <w:p w:rsidR="000D2994" w:rsidRPr="003A270C" w:rsidRDefault="00351CB1" w:rsidP="003A270C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3A270C">
        <w:rPr>
          <w:rFonts w:ascii="Arial" w:hAnsi="Arial" w:cs="Arial"/>
          <w:sz w:val="28"/>
          <w:szCs w:val="28"/>
        </w:rPr>
        <w:t>Обязанность</w:t>
      </w:r>
      <w:r w:rsidR="00B27C75" w:rsidRPr="003A270C">
        <w:rPr>
          <w:rFonts w:ascii="Arial" w:hAnsi="Arial" w:cs="Arial"/>
          <w:sz w:val="28"/>
          <w:szCs w:val="28"/>
        </w:rPr>
        <w:t xml:space="preserve"> разместить указанный запрос в ЕИС</w:t>
      </w:r>
      <w:r w:rsidR="00612BF7">
        <w:rPr>
          <w:rFonts w:ascii="Arial" w:hAnsi="Arial" w:cs="Arial"/>
          <w:sz w:val="28"/>
          <w:szCs w:val="28"/>
        </w:rPr>
        <w:t>,</w:t>
      </w:r>
      <w:r w:rsidR="00B27C75" w:rsidRPr="003A270C">
        <w:rPr>
          <w:rFonts w:ascii="Arial" w:hAnsi="Arial" w:cs="Arial"/>
          <w:sz w:val="28"/>
          <w:szCs w:val="28"/>
        </w:rPr>
        <w:t xml:space="preserve"> до ввода в ЕИС на </w:t>
      </w:r>
      <w:hyperlink r:id="rId6" w:history="1">
        <w:r w:rsidR="00B27C75" w:rsidRPr="003A270C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="00B27C75" w:rsidRPr="003A270C">
          <w:rPr>
            <w:rStyle w:val="a4"/>
            <w:rFonts w:ascii="Arial" w:hAnsi="Arial" w:cs="Arial"/>
            <w:sz w:val="28"/>
            <w:szCs w:val="28"/>
          </w:rPr>
          <w:t>.</w:t>
        </w:r>
        <w:proofErr w:type="spellStart"/>
        <w:r w:rsidR="00B27C75" w:rsidRPr="003A270C">
          <w:rPr>
            <w:rStyle w:val="a4"/>
            <w:rFonts w:ascii="Arial" w:hAnsi="Arial" w:cs="Arial"/>
            <w:sz w:val="28"/>
            <w:szCs w:val="28"/>
            <w:lang w:val="en-US"/>
          </w:rPr>
          <w:t>zakupki</w:t>
        </w:r>
        <w:proofErr w:type="spellEnd"/>
        <w:r w:rsidR="00B27C75" w:rsidRPr="003A270C">
          <w:rPr>
            <w:rStyle w:val="a4"/>
            <w:rFonts w:ascii="Arial" w:hAnsi="Arial" w:cs="Arial"/>
            <w:sz w:val="28"/>
            <w:szCs w:val="28"/>
          </w:rPr>
          <w:t>.</w:t>
        </w:r>
        <w:proofErr w:type="spellStart"/>
        <w:r w:rsidR="00B27C75" w:rsidRPr="003A270C">
          <w:rPr>
            <w:rStyle w:val="a4"/>
            <w:rFonts w:ascii="Arial" w:hAnsi="Arial" w:cs="Arial"/>
            <w:sz w:val="28"/>
            <w:szCs w:val="28"/>
            <w:lang w:val="en-US"/>
          </w:rPr>
          <w:t>gov</w:t>
        </w:r>
        <w:proofErr w:type="spellEnd"/>
        <w:r w:rsidR="00B27C75" w:rsidRPr="003A270C">
          <w:rPr>
            <w:rStyle w:val="a4"/>
            <w:rFonts w:ascii="Arial" w:hAnsi="Arial" w:cs="Arial"/>
            <w:sz w:val="28"/>
            <w:szCs w:val="28"/>
          </w:rPr>
          <w:t>.</w:t>
        </w:r>
        <w:proofErr w:type="spellStart"/>
        <w:r w:rsidR="00B27C75" w:rsidRPr="003A270C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Pr="003A270C">
        <w:rPr>
          <w:rFonts w:ascii="Arial" w:hAnsi="Arial" w:cs="Arial"/>
          <w:sz w:val="28"/>
          <w:szCs w:val="28"/>
        </w:rPr>
        <w:t xml:space="preserve"> возникает </w:t>
      </w:r>
      <w:r w:rsidR="003A270C" w:rsidRPr="003A270C">
        <w:rPr>
          <w:rFonts w:ascii="Arial" w:hAnsi="Arial" w:cs="Arial"/>
          <w:sz w:val="28"/>
          <w:szCs w:val="28"/>
        </w:rPr>
        <w:t xml:space="preserve"> с 01 января 2015 года в силу п. 16 ч. 3 ст. 4, ч. 2 ст. 114 Федерального закона</w:t>
      </w:r>
      <w:r w:rsidR="00B27C75" w:rsidRPr="003A270C">
        <w:rPr>
          <w:rFonts w:ascii="Arial" w:hAnsi="Arial" w:cs="Arial"/>
          <w:sz w:val="28"/>
          <w:szCs w:val="28"/>
        </w:rPr>
        <w:t>.</w:t>
      </w:r>
    </w:p>
    <w:p w:rsidR="00E5291A" w:rsidRDefault="00E5291A" w:rsidP="00E5291A">
      <w:pPr>
        <w:pStyle w:val="a3"/>
        <w:ind w:left="1068"/>
        <w:jc w:val="both"/>
        <w:rPr>
          <w:rFonts w:ascii="Arial" w:hAnsi="Arial" w:cs="Arial"/>
          <w:sz w:val="28"/>
          <w:szCs w:val="28"/>
        </w:rPr>
      </w:pPr>
    </w:p>
    <w:p w:rsidR="00E11994" w:rsidRDefault="00612BF7" w:rsidP="00E5291A">
      <w:pPr>
        <w:pStyle w:val="a3"/>
        <w:ind w:left="1068"/>
        <w:jc w:val="both"/>
        <w:rPr>
          <w:rFonts w:ascii="Arial" w:hAnsi="Arial" w:cs="Arial"/>
          <w:sz w:val="28"/>
          <w:szCs w:val="28"/>
        </w:rPr>
      </w:pPr>
      <w:r w:rsidRPr="007C71B0">
        <w:rPr>
          <w:rFonts w:ascii="Arial" w:hAnsi="Arial" w:cs="Arial"/>
          <w:b/>
          <w:sz w:val="28"/>
          <w:szCs w:val="28"/>
        </w:rPr>
        <w:t>5 шаг.</w:t>
      </w:r>
      <w:r w:rsidR="00AD624B">
        <w:rPr>
          <w:rFonts w:ascii="Arial" w:hAnsi="Arial" w:cs="Arial"/>
          <w:b/>
          <w:sz w:val="28"/>
          <w:szCs w:val="28"/>
        </w:rPr>
        <w:t xml:space="preserve"> </w:t>
      </w:r>
      <w:r w:rsidR="00E11994">
        <w:rPr>
          <w:rFonts w:ascii="Arial" w:hAnsi="Arial" w:cs="Arial"/>
          <w:sz w:val="28"/>
          <w:szCs w:val="28"/>
        </w:rPr>
        <w:t>В зависимости от полученной ценовой информации на запрос о предоставлении последней</w:t>
      </w:r>
      <w:r w:rsidR="001856DD">
        <w:rPr>
          <w:rFonts w:ascii="Arial" w:hAnsi="Arial" w:cs="Arial"/>
          <w:sz w:val="28"/>
          <w:szCs w:val="28"/>
        </w:rPr>
        <w:t>, а также о</w:t>
      </w:r>
      <w:r w:rsidR="00E11994">
        <w:rPr>
          <w:rFonts w:ascii="Arial" w:hAnsi="Arial" w:cs="Arial"/>
          <w:sz w:val="28"/>
          <w:szCs w:val="28"/>
        </w:rPr>
        <w:t xml:space="preserve"> возможны два варианта действий.</w:t>
      </w:r>
    </w:p>
    <w:p w:rsidR="007C71B0" w:rsidRDefault="007C71B0" w:rsidP="00E5291A">
      <w:pPr>
        <w:pStyle w:val="a3"/>
        <w:ind w:left="1068"/>
        <w:jc w:val="both"/>
        <w:rPr>
          <w:rFonts w:ascii="Arial" w:hAnsi="Arial" w:cs="Arial"/>
          <w:sz w:val="28"/>
          <w:szCs w:val="28"/>
          <w:u w:val="single"/>
        </w:rPr>
      </w:pPr>
    </w:p>
    <w:p w:rsidR="00DB33DF" w:rsidRDefault="00E11994" w:rsidP="00513ACA">
      <w:pPr>
        <w:ind w:left="360" w:firstLine="348"/>
        <w:jc w:val="both"/>
        <w:rPr>
          <w:rFonts w:ascii="Arial" w:hAnsi="Arial" w:cs="Arial"/>
          <w:sz w:val="28"/>
          <w:szCs w:val="28"/>
        </w:rPr>
      </w:pPr>
      <w:r w:rsidRPr="00B55950">
        <w:rPr>
          <w:rFonts w:ascii="Arial" w:hAnsi="Arial" w:cs="Arial"/>
          <w:b/>
          <w:sz w:val="28"/>
          <w:szCs w:val="28"/>
          <w:u w:val="single"/>
        </w:rPr>
        <w:t>Вариант</w:t>
      </w:r>
      <w:r w:rsidR="00513ACA" w:rsidRPr="00B55950">
        <w:rPr>
          <w:rFonts w:ascii="Arial" w:hAnsi="Arial" w:cs="Arial"/>
          <w:b/>
          <w:sz w:val="28"/>
          <w:szCs w:val="28"/>
          <w:u w:val="single"/>
        </w:rPr>
        <w:t xml:space="preserve"> № 1</w:t>
      </w:r>
      <w:r w:rsidRPr="00B55950">
        <w:rPr>
          <w:rFonts w:ascii="Arial" w:hAnsi="Arial" w:cs="Arial"/>
          <w:b/>
          <w:sz w:val="28"/>
          <w:szCs w:val="28"/>
          <w:u w:val="single"/>
        </w:rPr>
        <w:t>:</w:t>
      </w:r>
    </w:p>
    <w:p w:rsidR="00E11994" w:rsidRDefault="00E11994" w:rsidP="00513ACA">
      <w:pPr>
        <w:ind w:left="360" w:firstLine="348"/>
        <w:jc w:val="both"/>
        <w:rPr>
          <w:rFonts w:ascii="Arial" w:hAnsi="Arial" w:cs="Arial"/>
          <w:sz w:val="28"/>
          <w:szCs w:val="28"/>
        </w:rPr>
      </w:pPr>
      <w:r w:rsidRPr="00513ACA">
        <w:rPr>
          <w:rFonts w:ascii="Arial" w:hAnsi="Arial" w:cs="Arial"/>
          <w:sz w:val="28"/>
          <w:szCs w:val="28"/>
        </w:rPr>
        <w:t xml:space="preserve"> В случае получения по результатам направления запросов о ценовой информации </w:t>
      </w:r>
      <w:r w:rsidR="008F7E1D">
        <w:rPr>
          <w:rFonts w:ascii="Arial" w:hAnsi="Arial" w:cs="Arial"/>
          <w:sz w:val="28"/>
          <w:szCs w:val="28"/>
        </w:rPr>
        <w:t xml:space="preserve">от </w:t>
      </w:r>
      <w:r w:rsidRPr="00513ACA">
        <w:rPr>
          <w:rFonts w:ascii="Arial" w:hAnsi="Arial" w:cs="Arial"/>
          <w:sz w:val="28"/>
          <w:szCs w:val="28"/>
        </w:rPr>
        <w:t>трех и более поставщик</w:t>
      </w:r>
      <w:r w:rsidR="008F7E1D">
        <w:rPr>
          <w:rFonts w:ascii="Arial" w:hAnsi="Arial" w:cs="Arial"/>
          <w:sz w:val="28"/>
          <w:szCs w:val="28"/>
        </w:rPr>
        <w:t>ов</w:t>
      </w:r>
      <w:r w:rsidRPr="00513ACA">
        <w:rPr>
          <w:rFonts w:ascii="Arial" w:hAnsi="Arial" w:cs="Arial"/>
          <w:sz w:val="28"/>
          <w:szCs w:val="28"/>
        </w:rPr>
        <w:t xml:space="preserve"> (подрядчик</w:t>
      </w:r>
      <w:r w:rsidR="008F7E1D">
        <w:rPr>
          <w:rFonts w:ascii="Arial" w:hAnsi="Arial" w:cs="Arial"/>
          <w:sz w:val="28"/>
          <w:szCs w:val="28"/>
        </w:rPr>
        <w:t>ов</w:t>
      </w:r>
      <w:r w:rsidRPr="00513ACA">
        <w:rPr>
          <w:rFonts w:ascii="Arial" w:hAnsi="Arial" w:cs="Arial"/>
          <w:sz w:val="28"/>
          <w:szCs w:val="28"/>
        </w:rPr>
        <w:t>, исполнител</w:t>
      </w:r>
      <w:r w:rsidR="008F7E1D">
        <w:rPr>
          <w:rFonts w:ascii="Arial" w:hAnsi="Arial" w:cs="Arial"/>
          <w:sz w:val="28"/>
          <w:szCs w:val="28"/>
        </w:rPr>
        <w:t>ей</w:t>
      </w:r>
      <w:r w:rsidRPr="00513ACA">
        <w:rPr>
          <w:rFonts w:ascii="Arial" w:hAnsi="Arial" w:cs="Arial"/>
          <w:sz w:val="28"/>
          <w:szCs w:val="28"/>
        </w:rPr>
        <w:t>)</w:t>
      </w:r>
      <w:r w:rsidR="00381C58" w:rsidRPr="00513ACA">
        <w:rPr>
          <w:rFonts w:ascii="Arial" w:hAnsi="Arial" w:cs="Arial"/>
          <w:sz w:val="28"/>
          <w:szCs w:val="28"/>
        </w:rPr>
        <w:t>,  необходимо  осуществить следующие действия:</w:t>
      </w:r>
    </w:p>
    <w:p w:rsidR="00513ACA" w:rsidRPr="00513ACA" w:rsidRDefault="00513ACA" w:rsidP="00513ACA">
      <w:pPr>
        <w:ind w:left="360" w:firstLine="34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А) осуществить проверку ценовой информации, получен</w:t>
      </w:r>
      <w:r w:rsidR="00E00C43">
        <w:rPr>
          <w:rFonts w:ascii="Arial" w:hAnsi="Arial" w:cs="Arial"/>
          <w:sz w:val="28"/>
          <w:szCs w:val="28"/>
        </w:rPr>
        <w:t>ной</w:t>
      </w:r>
      <w:r>
        <w:rPr>
          <w:rFonts w:ascii="Arial" w:hAnsi="Arial" w:cs="Arial"/>
          <w:sz w:val="28"/>
          <w:szCs w:val="28"/>
        </w:rPr>
        <w:t xml:space="preserve"> в ответ на запрос, на предмет:</w:t>
      </w:r>
    </w:p>
    <w:p w:rsidR="00381C58" w:rsidRDefault="00513ACA" w:rsidP="00E00C43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8F7E1D">
        <w:rPr>
          <w:rFonts w:ascii="Arial" w:hAnsi="Arial" w:cs="Arial"/>
          <w:sz w:val="28"/>
          <w:szCs w:val="28"/>
        </w:rPr>
        <w:t xml:space="preserve">отсутствия поставщика (подрядчика, исполнителя) </w:t>
      </w:r>
      <w:r w:rsidR="00381C58">
        <w:rPr>
          <w:rFonts w:ascii="Arial" w:hAnsi="Arial" w:cs="Arial"/>
          <w:sz w:val="28"/>
          <w:szCs w:val="28"/>
        </w:rPr>
        <w:t>в реестр</w:t>
      </w:r>
      <w:r w:rsidR="008F7E1D">
        <w:rPr>
          <w:rFonts w:ascii="Arial" w:hAnsi="Arial" w:cs="Arial"/>
          <w:sz w:val="28"/>
          <w:szCs w:val="28"/>
        </w:rPr>
        <w:t>е</w:t>
      </w:r>
      <w:r w:rsidR="00381C58">
        <w:rPr>
          <w:rFonts w:ascii="Arial" w:hAnsi="Arial" w:cs="Arial"/>
          <w:sz w:val="28"/>
          <w:szCs w:val="28"/>
        </w:rPr>
        <w:t xml:space="preserve"> недобросовестных (поставщиков, исполнителей)</w:t>
      </w:r>
      <w:r>
        <w:rPr>
          <w:rFonts w:ascii="Arial" w:hAnsi="Arial" w:cs="Arial"/>
          <w:sz w:val="28"/>
          <w:szCs w:val="28"/>
        </w:rPr>
        <w:t>;</w:t>
      </w:r>
    </w:p>
    <w:p w:rsidR="00036CD6" w:rsidRDefault="00513ACA" w:rsidP="00E00C43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036CD6">
        <w:rPr>
          <w:rFonts w:ascii="Arial" w:hAnsi="Arial" w:cs="Arial"/>
          <w:sz w:val="28"/>
          <w:szCs w:val="28"/>
        </w:rPr>
        <w:t>соответствия требованиям, установленным</w:t>
      </w:r>
      <w:r w:rsidR="00E12A87">
        <w:rPr>
          <w:rFonts w:ascii="Arial" w:hAnsi="Arial" w:cs="Arial"/>
          <w:sz w:val="28"/>
          <w:szCs w:val="28"/>
        </w:rPr>
        <w:t xml:space="preserve"> в запросе</w:t>
      </w:r>
      <w:r w:rsidR="00A06A00">
        <w:rPr>
          <w:rFonts w:ascii="Arial" w:hAnsi="Arial" w:cs="Arial"/>
          <w:sz w:val="28"/>
          <w:szCs w:val="28"/>
        </w:rPr>
        <w:t xml:space="preserve"> к содержанию таких документов</w:t>
      </w:r>
      <w:r>
        <w:rPr>
          <w:rFonts w:ascii="Arial" w:hAnsi="Arial" w:cs="Arial"/>
          <w:sz w:val="28"/>
          <w:szCs w:val="28"/>
        </w:rPr>
        <w:t>;</w:t>
      </w:r>
    </w:p>
    <w:p w:rsidR="00E00C43" w:rsidRDefault="008C10CD" w:rsidP="00E00C4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 </w:t>
      </w:r>
      <w:r w:rsidR="00E00C43">
        <w:rPr>
          <w:rFonts w:ascii="Arial" w:hAnsi="Arial" w:cs="Arial"/>
          <w:sz w:val="28"/>
          <w:szCs w:val="28"/>
        </w:rPr>
        <w:t>содержания расчета цены товаров, работ, услуг;</w:t>
      </w:r>
    </w:p>
    <w:p w:rsidR="008C10CD" w:rsidRDefault="00E00C43" w:rsidP="00E00C4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наличия  информации </w:t>
      </w:r>
      <w:r w:rsidR="008F7E1D">
        <w:rPr>
          <w:rFonts w:ascii="Arial" w:hAnsi="Arial" w:cs="Arial"/>
          <w:sz w:val="28"/>
          <w:szCs w:val="28"/>
        </w:rPr>
        <w:t>о поставщике (подрядчике, исполнителе)</w:t>
      </w:r>
      <w:r>
        <w:rPr>
          <w:rFonts w:ascii="Arial" w:hAnsi="Arial" w:cs="Arial"/>
          <w:sz w:val="28"/>
          <w:szCs w:val="28"/>
        </w:rPr>
        <w:t>.</w:t>
      </w:r>
    </w:p>
    <w:p w:rsidR="00E00C43" w:rsidRDefault="00294F7A" w:rsidP="00E00C4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F41DB" w:rsidRDefault="00294F7A" w:rsidP="00EB48B2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 случае отсутствия трех и более цен товара, работы, услуги, предлагаемых поставщиками (подрядчиками, исполнителями)</w:t>
      </w:r>
      <w:r w:rsidR="00B5108C">
        <w:rPr>
          <w:rFonts w:ascii="Arial" w:hAnsi="Arial" w:cs="Arial"/>
          <w:sz w:val="28"/>
          <w:szCs w:val="28"/>
        </w:rPr>
        <w:t xml:space="preserve"> соответствующих вышеуказанным требованиям</w:t>
      </w:r>
      <w:r w:rsidR="00513ACA">
        <w:rPr>
          <w:rFonts w:ascii="Arial" w:hAnsi="Arial" w:cs="Arial"/>
          <w:sz w:val="28"/>
          <w:szCs w:val="28"/>
        </w:rPr>
        <w:t xml:space="preserve"> необходимо действовать согласно Варианту № 2</w:t>
      </w:r>
      <w:r w:rsidR="000F41DB">
        <w:rPr>
          <w:rFonts w:ascii="Arial" w:hAnsi="Arial" w:cs="Arial"/>
          <w:sz w:val="28"/>
          <w:szCs w:val="28"/>
        </w:rPr>
        <w:t>.</w:t>
      </w:r>
    </w:p>
    <w:p w:rsidR="008B6C61" w:rsidRDefault="008B6C61" w:rsidP="00EB48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:rsidR="00C837F5" w:rsidRDefault="000F41DB" w:rsidP="008B6C61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случае наличия трех и более цен товара, работы, услуги, предлагаемых поставщиками (подрядчиками, исполнителями), соответствующих вышеуказанным требованиям необходимо </w:t>
      </w:r>
      <w:r w:rsidR="00396B07">
        <w:rPr>
          <w:rFonts w:ascii="Arial" w:hAnsi="Arial" w:cs="Arial"/>
          <w:sz w:val="28"/>
          <w:szCs w:val="28"/>
        </w:rPr>
        <w:t>в целях определения однородности совокупности значений  полученной ценовой информации, используемой в расчете НМЦК, определить коэффициент вариации цены по формуле:</w:t>
      </w:r>
    </w:p>
    <w:p w:rsidR="00C837F5" w:rsidRDefault="00C837F5" w:rsidP="00EB48B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28"/>
          <w:sz w:val="28"/>
          <w:szCs w:val="28"/>
        </w:rPr>
        <w:drawing>
          <wp:inline distT="0" distB="0" distL="0" distR="0">
            <wp:extent cx="1209675" cy="419100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,</w:t>
      </w:r>
    </w:p>
    <w:p w:rsidR="00C837F5" w:rsidRDefault="00C837F5" w:rsidP="00EB48B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8"/>
          <w:szCs w:val="28"/>
        </w:rPr>
      </w:pPr>
    </w:p>
    <w:p w:rsidR="00C837F5" w:rsidRDefault="00C837F5" w:rsidP="00EB48B2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где:</w:t>
      </w:r>
    </w:p>
    <w:p w:rsidR="00C837F5" w:rsidRDefault="00C837F5" w:rsidP="00EB48B2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- коэффициент вариации;</w:t>
      </w:r>
    </w:p>
    <w:p w:rsidR="00C837F5" w:rsidRDefault="00C837F5" w:rsidP="00EB48B2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26"/>
          <w:sz w:val="28"/>
          <w:szCs w:val="28"/>
        </w:rPr>
        <w:drawing>
          <wp:inline distT="0" distB="0" distL="0" distR="0">
            <wp:extent cx="1590675" cy="542925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- среднее квадратичное отклонение;</w:t>
      </w:r>
    </w:p>
    <w:p w:rsidR="00C837F5" w:rsidRDefault="00C837F5" w:rsidP="00EB48B2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12"/>
          <w:sz w:val="28"/>
          <w:szCs w:val="28"/>
        </w:rPr>
        <w:drawing>
          <wp:inline distT="0" distB="0" distL="0" distR="0">
            <wp:extent cx="152400" cy="228600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- цена единицы товара, работы, услуги, указанная в источнике с номером i;</w:t>
      </w:r>
    </w:p>
    <w:p w:rsidR="00C837F5" w:rsidRDefault="00C837F5" w:rsidP="00EB48B2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&lt;ц&gt; - средняя арифметическая величина цены единицы товара, работы, услуги;</w:t>
      </w:r>
    </w:p>
    <w:p w:rsidR="00C837F5" w:rsidRDefault="00C837F5" w:rsidP="00EB48B2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 - количество значений, используемых в расчете.</w:t>
      </w:r>
    </w:p>
    <w:p w:rsidR="00C837F5" w:rsidRDefault="00EB48B2" w:rsidP="00EB48B2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 w:rsidRPr="00C74D81">
        <w:rPr>
          <w:rFonts w:ascii="Arial" w:hAnsi="Arial" w:cs="Arial"/>
          <w:sz w:val="28"/>
          <w:szCs w:val="28"/>
        </w:rPr>
        <w:t>На официаль</w:t>
      </w:r>
      <w:r w:rsidR="00C74D81" w:rsidRPr="00C74D81">
        <w:rPr>
          <w:rFonts w:ascii="Arial" w:hAnsi="Arial" w:cs="Arial"/>
          <w:sz w:val="28"/>
          <w:szCs w:val="28"/>
        </w:rPr>
        <w:t>ном сайте «</w:t>
      </w:r>
      <w:proofErr w:type="spellStart"/>
      <w:r w:rsidR="00C74D81" w:rsidRPr="00C74D81">
        <w:rPr>
          <w:rFonts w:ascii="Arial" w:hAnsi="Arial" w:cs="Arial"/>
          <w:sz w:val="28"/>
          <w:szCs w:val="28"/>
        </w:rPr>
        <w:t>ГосЗаказ</w:t>
      </w:r>
      <w:proofErr w:type="spellEnd"/>
      <w:r w:rsidR="00C74D81" w:rsidRPr="00C74D81">
        <w:rPr>
          <w:rFonts w:ascii="Arial" w:hAnsi="Arial" w:cs="Arial"/>
          <w:sz w:val="28"/>
          <w:szCs w:val="28"/>
        </w:rPr>
        <w:t xml:space="preserve"> Тюменской области» </w:t>
      </w:r>
      <w:hyperlink r:id="rId10" w:history="1">
        <w:r w:rsidR="00C74D81" w:rsidRPr="00C74D81">
          <w:rPr>
            <w:rStyle w:val="a4"/>
            <w:rFonts w:ascii="Arial" w:hAnsi="Arial" w:cs="Arial"/>
            <w:sz w:val="28"/>
            <w:szCs w:val="28"/>
            <w:lang w:val="en-US"/>
          </w:rPr>
          <w:t>http</w:t>
        </w:r>
        <w:r w:rsidR="00C74D81" w:rsidRPr="00C74D81">
          <w:rPr>
            <w:rStyle w:val="a4"/>
            <w:rFonts w:ascii="Arial" w:hAnsi="Arial" w:cs="Arial"/>
            <w:sz w:val="28"/>
            <w:szCs w:val="28"/>
          </w:rPr>
          <w:t>://</w:t>
        </w:r>
        <w:r w:rsidR="00C74D81" w:rsidRPr="00C74D81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="00C74D81" w:rsidRPr="00C74D81">
          <w:rPr>
            <w:rStyle w:val="a4"/>
            <w:rFonts w:ascii="Arial" w:hAnsi="Arial" w:cs="Arial"/>
            <w:sz w:val="28"/>
            <w:szCs w:val="28"/>
          </w:rPr>
          <w:t>.</w:t>
        </w:r>
        <w:proofErr w:type="spellStart"/>
        <w:r w:rsidR="00C74D81" w:rsidRPr="00C74D81">
          <w:rPr>
            <w:rStyle w:val="a4"/>
            <w:rFonts w:ascii="Arial" w:hAnsi="Arial" w:cs="Arial"/>
            <w:sz w:val="28"/>
            <w:szCs w:val="28"/>
            <w:lang w:val="en-US"/>
          </w:rPr>
          <w:t>gz</w:t>
        </w:r>
        <w:proofErr w:type="spellEnd"/>
        <w:r w:rsidR="00C74D81" w:rsidRPr="00C74D81">
          <w:rPr>
            <w:rStyle w:val="a4"/>
            <w:rFonts w:ascii="Arial" w:hAnsi="Arial" w:cs="Arial"/>
            <w:sz w:val="28"/>
            <w:szCs w:val="28"/>
          </w:rPr>
          <w:t>.</w:t>
        </w:r>
        <w:proofErr w:type="spellStart"/>
        <w:r w:rsidR="00C74D81" w:rsidRPr="00C74D81">
          <w:rPr>
            <w:rStyle w:val="a4"/>
            <w:rFonts w:ascii="Arial" w:hAnsi="Arial" w:cs="Arial"/>
            <w:sz w:val="28"/>
            <w:szCs w:val="28"/>
            <w:lang w:val="en-US"/>
          </w:rPr>
          <w:t>admtyumen</w:t>
        </w:r>
        <w:proofErr w:type="spellEnd"/>
        <w:r w:rsidR="00C74D81" w:rsidRPr="00C74D81">
          <w:rPr>
            <w:rStyle w:val="a4"/>
            <w:rFonts w:ascii="Arial" w:hAnsi="Arial" w:cs="Arial"/>
            <w:sz w:val="28"/>
            <w:szCs w:val="28"/>
          </w:rPr>
          <w:t>.</w:t>
        </w:r>
        <w:proofErr w:type="spellStart"/>
        <w:r w:rsidR="00C74D81" w:rsidRPr="00C74D8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C74D81" w:rsidRPr="00C74D81">
        <w:rPr>
          <w:rFonts w:ascii="Arial" w:hAnsi="Arial" w:cs="Arial"/>
          <w:sz w:val="28"/>
          <w:szCs w:val="28"/>
        </w:rPr>
        <w:t xml:space="preserve"> в разделе «</w:t>
      </w:r>
      <w:r w:rsidR="00C74D81">
        <w:rPr>
          <w:rFonts w:ascii="Arial" w:hAnsi="Arial" w:cs="Arial"/>
          <w:sz w:val="28"/>
          <w:szCs w:val="28"/>
        </w:rPr>
        <w:t>Правовая и</w:t>
      </w:r>
      <w:r w:rsidR="00C74D81" w:rsidRPr="00C74D81">
        <w:rPr>
          <w:rFonts w:ascii="Arial" w:hAnsi="Arial" w:cs="Arial"/>
          <w:sz w:val="28"/>
          <w:szCs w:val="28"/>
        </w:rPr>
        <w:t>нформация</w:t>
      </w:r>
      <w:r w:rsidR="00C74D81">
        <w:rPr>
          <w:rFonts w:ascii="Arial" w:hAnsi="Arial" w:cs="Arial"/>
          <w:sz w:val="28"/>
          <w:szCs w:val="28"/>
        </w:rPr>
        <w:t xml:space="preserve"> по 44-ФЗ</w:t>
      </w:r>
      <w:r w:rsidR="00C74D81" w:rsidRPr="00C74D81">
        <w:rPr>
          <w:rFonts w:ascii="Arial" w:hAnsi="Arial" w:cs="Arial"/>
          <w:sz w:val="28"/>
          <w:szCs w:val="28"/>
        </w:rPr>
        <w:t xml:space="preserve">» подраздел «Типовые формы» </w:t>
      </w:r>
      <w:r w:rsidR="00C74D81">
        <w:rPr>
          <w:rFonts w:ascii="Arial" w:hAnsi="Arial" w:cs="Arial"/>
          <w:sz w:val="28"/>
          <w:szCs w:val="28"/>
        </w:rPr>
        <w:t>размещена таблица</w:t>
      </w:r>
      <w:r w:rsidR="00C74D81" w:rsidRPr="00C74D81">
        <w:rPr>
          <w:rFonts w:ascii="Arial" w:hAnsi="Arial" w:cs="Arial"/>
          <w:sz w:val="28"/>
          <w:szCs w:val="28"/>
        </w:rPr>
        <w:t xml:space="preserve"> в формате </w:t>
      </w:r>
      <w:r w:rsidR="00C74D81" w:rsidRPr="00C74D81">
        <w:rPr>
          <w:rFonts w:ascii="Arial" w:hAnsi="Arial" w:cs="Arial"/>
          <w:sz w:val="28"/>
          <w:szCs w:val="28"/>
          <w:lang w:val="en-US"/>
        </w:rPr>
        <w:t>Excel</w:t>
      </w:r>
      <w:r w:rsidR="008F7E1D">
        <w:rPr>
          <w:rFonts w:ascii="Arial" w:hAnsi="Arial" w:cs="Arial"/>
          <w:sz w:val="28"/>
          <w:szCs w:val="28"/>
        </w:rPr>
        <w:t xml:space="preserve"> </w:t>
      </w:r>
      <w:r w:rsidR="00C74D81">
        <w:rPr>
          <w:rFonts w:ascii="Arial" w:hAnsi="Arial" w:cs="Arial"/>
          <w:sz w:val="28"/>
          <w:szCs w:val="28"/>
        </w:rPr>
        <w:t xml:space="preserve">для автоматизации расчета </w:t>
      </w:r>
      <w:r w:rsidR="00C74D81" w:rsidRPr="00C74D81">
        <w:rPr>
          <w:rFonts w:ascii="Arial" w:hAnsi="Arial" w:cs="Arial"/>
          <w:sz w:val="28"/>
          <w:szCs w:val="28"/>
        </w:rPr>
        <w:t xml:space="preserve"> коэффициент</w:t>
      </w:r>
      <w:r w:rsidR="00C74D81">
        <w:rPr>
          <w:rFonts w:ascii="Arial" w:hAnsi="Arial" w:cs="Arial"/>
          <w:sz w:val="28"/>
          <w:szCs w:val="28"/>
        </w:rPr>
        <w:t>а вариации цены</w:t>
      </w:r>
      <w:r w:rsidR="00C837F5">
        <w:rPr>
          <w:rFonts w:ascii="Arial" w:hAnsi="Arial" w:cs="Arial"/>
          <w:sz w:val="28"/>
          <w:szCs w:val="28"/>
        </w:rPr>
        <w:t>.</w:t>
      </w:r>
    </w:p>
    <w:p w:rsidR="009933BD" w:rsidRDefault="009933BD" w:rsidP="00EB48B2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</w:p>
    <w:p w:rsidR="00C837F5" w:rsidRDefault="00C837F5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Совокупность значений, используемых в расчете, при определении НМЦК считается неоднородной, если коэффициент вариации цены превышает 33%. Если коэффициент вариации превышает 33%, </w:t>
      </w:r>
      <w:r w:rsidR="0053289F">
        <w:rPr>
          <w:rFonts w:ascii="Arial" w:hAnsi="Arial" w:cs="Arial"/>
          <w:sz w:val="28"/>
          <w:szCs w:val="28"/>
        </w:rPr>
        <w:t xml:space="preserve">необходимо </w:t>
      </w:r>
      <w:r>
        <w:rPr>
          <w:rFonts w:ascii="Arial" w:hAnsi="Arial" w:cs="Arial"/>
          <w:sz w:val="28"/>
          <w:szCs w:val="28"/>
        </w:rPr>
        <w:t>провести дополнительные исследования в целях увеличения количества ценовой информации, используемой в расчетах</w:t>
      </w:r>
      <w:r w:rsidR="0053289F">
        <w:rPr>
          <w:rFonts w:ascii="Arial" w:hAnsi="Arial" w:cs="Arial"/>
          <w:sz w:val="28"/>
          <w:szCs w:val="28"/>
        </w:rPr>
        <w:t xml:space="preserve">, </w:t>
      </w:r>
      <w:r w:rsidR="00EB48B2">
        <w:rPr>
          <w:rFonts w:ascii="Arial" w:hAnsi="Arial" w:cs="Arial"/>
          <w:sz w:val="28"/>
          <w:szCs w:val="28"/>
        </w:rPr>
        <w:t xml:space="preserve"> действуя согласно Варианту № 2</w:t>
      </w:r>
      <w:r>
        <w:rPr>
          <w:rFonts w:ascii="Arial" w:hAnsi="Arial" w:cs="Arial"/>
          <w:sz w:val="28"/>
          <w:szCs w:val="28"/>
        </w:rPr>
        <w:t>.</w:t>
      </w:r>
    </w:p>
    <w:p w:rsidR="00EB48B2" w:rsidRDefault="00EB48B2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</w:p>
    <w:p w:rsidR="00C837F5" w:rsidRDefault="0053289F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случае, если </w:t>
      </w:r>
      <w:r w:rsidR="004F1EF6">
        <w:rPr>
          <w:rFonts w:ascii="Arial" w:hAnsi="Arial" w:cs="Arial"/>
          <w:sz w:val="28"/>
          <w:szCs w:val="28"/>
        </w:rPr>
        <w:t xml:space="preserve">коэффициент вариации не превышает 33%, то  расчет НМЦК </w:t>
      </w:r>
      <w:r w:rsidR="00C837F5">
        <w:rPr>
          <w:rFonts w:ascii="Arial" w:hAnsi="Arial" w:cs="Arial"/>
          <w:sz w:val="28"/>
          <w:szCs w:val="28"/>
        </w:rPr>
        <w:t xml:space="preserve"> определяется по формуле:</w:t>
      </w:r>
    </w:p>
    <w:p w:rsidR="00C837F5" w:rsidRDefault="00C837F5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</w:p>
    <w:p w:rsidR="00C837F5" w:rsidRDefault="00C837F5" w:rsidP="00B2277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24"/>
          <w:sz w:val="28"/>
          <w:szCs w:val="28"/>
        </w:rPr>
        <w:lastRenderedPageBreak/>
        <w:drawing>
          <wp:inline distT="0" distB="0" distL="0" distR="0">
            <wp:extent cx="1628775" cy="400050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,</w:t>
      </w:r>
    </w:p>
    <w:p w:rsidR="00C837F5" w:rsidRDefault="00C837F5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</w:p>
    <w:p w:rsidR="00C837F5" w:rsidRDefault="00C837F5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где:</w:t>
      </w:r>
    </w:p>
    <w:p w:rsidR="00C837F5" w:rsidRDefault="00C837F5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676275" cy="228600"/>
            <wp:effectExtent l="1905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- НМЦК, определяемая методом сопоставимых рыночных цен (анализа рынка);</w:t>
      </w:r>
    </w:p>
    <w:p w:rsidR="00C837F5" w:rsidRDefault="00C837F5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- количество (объем) закупаемого товара (работы, услуги);</w:t>
      </w:r>
    </w:p>
    <w:p w:rsidR="00C837F5" w:rsidRDefault="00C837F5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 - количество значений, используемых в расчете;</w:t>
      </w:r>
    </w:p>
    <w:p w:rsidR="00C837F5" w:rsidRDefault="00C837F5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- номер источника ценовой информации;</w:t>
      </w:r>
    </w:p>
    <w:p w:rsidR="00C837F5" w:rsidRDefault="00926D15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 w:rsidRPr="00926D15">
        <w:rPr>
          <w:rFonts w:ascii="Arial" w:hAnsi="Arial" w:cs="Arial"/>
          <w:noProof/>
          <w:position w:val="-12"/>
          <w:sz w:val="28"/>
          <w:szCs w:val="28"/>
        </w:rPr>
        <w:pict>
          <v:shape id="Рисунок 95" o:spid="_x0000_i1025" type="#_x0000_t75" style="width:12pt;height:18pt;visibility:visible;mso-wrap-style:square" o:bullet="t">
            <v:imagedata r:id="rId13" o:title=""/>
          </v:shape>
        </w:pict>
      </w:r>
      <w:r w:rsidR="00C837F5">
        <w:rPr>
          <w:rFonts w:ascii="Arial" w:hAnsi="Arial" w:cs="Arial"/>
          <w:sz w:val="28"/>
          <w:szCs w:val="28"/>
        </w:rPr>
        <w:t xml:space="preserve"> - - цена единицы товара, работы, услуги, представленная в источнике с номером i, скорректированная с учетом коэффициентов (индексов), применяемых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услуг, определяемых в соответствии с </w:t>
      </w:r>
      <w:hyperlink r:id="rId14" w:history="1">
        <w:r w:rsidR="00C837F5" w:rsidRPr="004F1EF6">
          <w:rPr>
            <w:rFonts w:ascii="Arial" w:hAnsi="Arial" w:cs="Arial"/>
            <w:sz w:val="28"/>
            <w:szCs w:val="28"/>
          </w:rPr>
          <w:t>пунктом 3.17</w:t>
        </w:r>
      </w:hyperlink>
      <w:r w:rsidR="00C837F5">
        <w:rPr>
          <w:rFonts w:ascii="Arial" w:hAnsi="Arial" w:cs="Arial"/>
          <w:sz w:val="28"/>
          <w:szCs w:val="28"/>
        </w:rPr>
        <w:t xml:space="preserve"> Рекомендаций.</w:t>
      </w:r>
    </w:p>
    <w:p w:rsidR="004F1EF6" w:rsidRDefault="006F485B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D81">
        <w:rPr>
          <w:rFonts w:ascii="Arial" w:hAnsi="Arial" w:cs="Arial"/>
          <w:sz w:val="28"/>
          <w:szCs w:val="28"/>
        </w:rPr>
        <w:t>На официальном сайте «</w:t>
      </w:r>
      <w:proofErr w:type="spellStart"/>
      <w:r w:rsidRPr="00C74D81">
        <w:rPr>
          <w:rFonts w:ascii="Arial" w:hAnsi="Arial" w:cs="Arial"/>
          <w:sz w:val="28"/>
          <w:szCs w:val="28"/>
        </w:rPr>
        <w:t>ГосЗаказ</w:t>
      </w:r>
      <w:proofErr w:type="spellEnd"/>
      <w:r w:rsidRPr="00C74D81">
        <w:rPr>
          <w:rFonts w:ascii="Arial" w:hAnsi="Arial" w:cs="Arial"/>
          <w:sz w:val="28"/>
          <w:szCs w:val="28"/>
        </w:rPr>
        <w:t xml:space="preserve"> Тюменской области» </w:t>
      </w:r>
      <w:hyperlink r:id="rId15" w:history="1">
        <w:r w:rsidRPr="00C74D81">
          <w:rPr>
            <w:rStyle w:val="a4"/>
            <w:rFonts w:ascii="Arial" w:hAnsi="Arial" w:cs="Arial"/>
            <w:sz w:val="28"/>
            <w:szCs w:val="28"/>
            <w:lang w:val="en-US"/>
          </w:rPr>
          <w:t>http</w:t>
        </w:r>
        <w:r w:rsidRPr="00C74D81">
          <w:rPr>
            <w:rStyle w:val="a4"/>
            <w:rFonts w:ascii="Arial" w:hAnsi="Arial" w:cs="Arial"/>
            <w:sz w:val="28"/>
            <w:szCs w:val="28"/>
          </w:rPr>
          <w:t>://</w:t>
        </w:r>
        <w:r w:rsidRPr="00C74D81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C74D81">
          <w:rPr>
            <w:rStyle w:val="a4"/>
            <w:rFonts w:ascii="Arial" w:hAnsi="Arial" w:cs="Arial"/>
            <w:sz w:val="28"/>
            <w:szCs w:val="28"/>
          </w:rPr>
          <w:t>.</w:t>
        </w:r>
        <w:proofErr w:type="spellStart"/>
        <w:r w:rsidRPr="00C74D81">
          <w:rPr>
            <w:rStyle w:val="a4"/>
            <w:rFonts w:ascii="Arial" w:hAnsi="Arial" w:cs="Arial"/>
            <w:sz w:val="28"/>
            <w:szCs w:val="28"/>
            <w:lang w:val="en-US"/>
          </w:rPr>
          <w:t>gz</w:t>
        </w:r>
        <w:proofErr w:type="spellEnd"/>
        <w:r w:rsidRPr="00C74D81">
          <w:rPr>
            <w:rStyle w:val="a4"/>
            <w:rFonts w:ascii="Arial" w:hAnsi="Arial" w:cs="Arial"/>
            <w:sz w:val="28"/>
            <w:szCs w:val="28"/>
          </w:rPr>
          <w:t>.</w:t>
        </w:r>
        <w:proofErr w:type="spellStart"/>
        <w:r w:rsidRPr="00C74D81">
          <w:rPr>
            <w:rStyle w:val="a4"/>
            <w:rFonts w:ascii="Arial" w:hAnsi="Arial" w:cs="Arial"/>
            <w:sz w:val="28"/>
            <w:szCs w:val="28"/>
            <w:lang w:val="en-US"/>
          </w:rPr>
          <w:t>admtyumen</w:t>
        </w:r>
        <w:proofErr w:type="spellEnd"/>
        <w:r w:rsidRPr="00C74D81">
          <w:rPr>
            <w:rStyle w:val="a4"/>
            <w:rFonts w:ascii="Arial" w:hAnsi="Arial" w:cs="Arial"/>
            <w:sz w:val="28"/>
            <w:szCs w:val="28"/>
          </w:rPr>
          <w:t>.</w:t>
        </w:r>
        <w:proofErr w:type="spellStart"/>
        <w:r w:rsidRPr="00C74D8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Pr="00C74D81">
        <w:rPr>
          <w:rFonts w:ascii="Arial" w:hAnsi="Arial" w:cs="Arial"/>
          <w:sz w:val="28"/>
          <w:szCs w:val="28"/>
        </w:rPr>
        <w:t xml:space="preserve"> в разделе «</w:t>
      </w:r>
      <w:r>
        <w:rPr>
          <w:rFonts w:ascii="Arial" w:hAnsi="Arial" w:cs="Arial"/>
          <w:sz w:val="28"/>
          <w:szCs w:val="28"/>
        </w:rPr>
        <w:t>Правовая и</w:t>
      </w:r>
      <w:r w:rsidRPr="00C74D81">
        <w:rPr>
          <w:rFonts w:ascii="Arial" w:hAnsi="Arial" w:cs="Arial"/>
          <w:sz w:val="28"/>
          <w:szCs w:val="28"/>
        </w:rPr>
        <w:t>нформация</w:t>
      </w:r>
      <w:r>
        <w:rPr>
          <w:rFonts w:ascii="Arial" w:hAnsi="Arial" w:cs="Arial"/>
          <w:sz w:val="28"/>
          <w:szCs w:val="28"/>
        </w:rPr>
        <w:t xml:space="preserve"> по 44-ФЗ</w:t>
      </w:r>
      <w:r w:rsidRPr="00C74D81">
        <w:rPr>
          <w:rFonts w:ascii="Arial" w:hAnsi="Arial" w:cs="Arial"/>
          <w:sz w:val="28"/>
          <w:szCs w:val="28"/>
        </w:rPr>
        <w:t xml:space="preserve">» подраздел «Типовые формы» </w:t>
      </w:r>
      <w:r>
        <w:rPr>
          <w:rFonts w:ascii="Arial" w:hAnsi="Arial" w:cs="Arial"/>
          <w:sz w:val="28"/>
          <w:szCs w:val="28"/>
        </w:rPr>
        <w:t>размещена таблица</w:t>
      </w:r>
      <w:r w:rsidRPr="00C74D81">
        <w:rPr>
          <w:rFonts w:ascii="Arial" w:hAnsi="Arial" w:cs="Arial"/>
          <w:sz w:val="28"/>
          <w:szCs w:val="28"/>
        </w:rPr>
        <w:t xml:space="preserve"> в формате </w:t>
      </w:r>
      <w:r w:rsidRPr="00C74D81">
        <w:rPr>
          <w:rFonts w:ascii="Arial" w:hAnsi="Arial" w:cs="Arial"/>
          <w:sz w:val="28"/>
          <w:szCs w:val="28"/>
          <w:lang w:val="en-US"/>
        </w:rPr>
        <w:t>Excel</w:t>
      </w:r>
      <w:r w:rsidR="008F7E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для автоматизации расчета </w:t>
      </w:r>
      <w:r w:rsidRPr="006F485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76275" cy="228600"/>
            <wp:effectExtent l="19050" t="0" r="9525" b="0"/>
            <wp:docPr id="1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.</w:t>
      </w:r>
    </w:p>
    <w:p w:rsidR="004F1EF6" w:rsidRDefault="004F1EF6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EF6" w:rsidRDefault="004F1EF6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33DF" w:rsidRDefault="00DB33DF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Вариант № 2: </w:t>
      </w:r>
    </w:p>
    <w:p w:rsidR="004F1EF6" w:rsidRDefault="009E792F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случае отсутствия трех и более цен</w:t>
      </w:r>
      <w:r w:rsidR="008F7E1D">
        <w:rPr>
          <w:rFonts w:ascii="Arial" w:hAnsi="Arial" w:cs="Arial"/>
          <w:sz w:val="28"/>
          <w:szCs w:val="28"/>
        </w:rPr>
        <w:t xml:space="preserve">овых предложений </w:t>
      </w:r>
      <w:r>
        <w:rPr>
          <w:rFonts w:ascii="Arial" w:hAnsi="Arial" w:cs="Arial"/>
          <w:sz w:val="28"/>
          <w:szCs w:val="28"/>
        </w:rPr>
        <w:t xml:space="preserve"> поставщик</w:t>
      </w:r>
      <w:r w:rsidR="008F7E1D">
        <w:rPr>
          <w:rFonts w:ascii="Arial" w:hAnsi="Arial" w:cs="Arial"/>
          <w:sz w:val="28"/>
          <w:szCs w:val="28"/>
        </w:rPr>
        <w:t>ов</w:t>
      </w:r>
      <w:r>
        <w:rPr>
          <w:rFonts w:ascii="Arial" w:hAnsi="Arial" w:cs="Arial"/>
          <w:sz w:val="28"/>
          <w:szCs w:val="28"/>
        </w:rPr>
        <w:t xml:space="preserve"> (подрядчик</w:t>
      </w:r>
      <w:r w:rsidR="008F7E1D">
        <w:rPr>
          <w:rFonts w:ascii="Arial" w:hAnsi="Arial" w:cs="Arial"/>
          <w:sz w:val="28"/>
          <w:szCs w:val="28"/>
        </w:rPr>
        <w:t>ов</w:t>
      </w:r>
      <w:r>
        <w:rPr>
          <w:rFonts w:ascii="Arial" w:hAnsi="Arial" w:cs="Arial"/>
          <w:sz w:val="28"/>
          <w:szCs w:val="28"/>
        </w:rPr>
        <w:t>, исполнител</w:t>
      </w:r>
      <w:r w:rsidR="008F7E1D">
        <w:rPr>
          <w:rFonts w:ascii="Arial" w:hAnsi="Arial" w:cs="Arial"/>
          <w:sz w:val="28"/>
          <w:szCs w:val="28"/>
        </w:rPr>
        <w:t>ей</w:t>
      </w:r>
      <w:r>
        <w:rPr>
          <w:rFonts w:ascii="Arial" w:hAnsi="Arial" w:cs="Arial"/>
          <w:sz w:val="28"/>
          <w:szCs w:val="28"/>
        </w:rPr>
        <w:t>)</w:t>
      </w:r>
      <w:r w:rsidR="00476C3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соответствующих вышеуказанным требованиям</w:t>
      </w:r>
      <w:r w:rsidR="00476C3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необходимо</w:t>
      </w:r>
      <w:r w:rsidR="00B22771">
        <w:rPr>
          <w:rFonts w:ascii="Arial" w:hAnsi="Arial" w:cs="Arial"/>
          <w:sz w:val="28"/>
          <w:szCs w:val="28"/>
        </w:rPr>
        <w:t xml:space="preserve"> осуществить поиск ценовой информации:</w:t>
      </w:r>
    </w:p>
    <w:p w:rsidR="00B22771" w:rsidRDefault="00B22771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 w:rsidRPr="00DE1F26">
        <w:rPr>
          <w:rFonts w:ascii="Arial" w:hAnsi="Arial" w:cs="Arial"/>
          <w:sz w:val="28"/>
          <w:szCs w:val="28"/>
        </w:rPr>
        <w:t xml:space="preserve">- </w:t>
      </w:r>
      <w:r w:rsidR="00DE1F26" w:rsidRPr="00DE1F26">
        <w:rPr>
          <w:rFonts w:ascii="Arial" w:hAnsi="Arial" w:cs="Arial"/>
          <w:sz w:val="28"/>
          <w:szCs w:val="28"/>
        </w:rPr>
        <w:t>в</w:t>
      </w:r>
      <w:r w:rsidR="00340D78">
        <w:rPr>
          <w:rFonts w:ascii="Arial" w:hAnsi="Arial" w:cs="Arial"/>
          <w:sz w:val="28"/>
          <w:szCs w:val="28"/>
        </w:rPr>
        <w:t xml:space="preserve"> </w:t>
      </w:r>
      <w:r w:rsidRPr="00B22771">
        <w:rPr>
          <w:rFonts w:ascii="Arial" w:hAnsi="Arial" w:cs="Arial"/>
          <w:sz w:val="28"/>
          <w:szCs w:val="28"/>
        </w:rPr>
        <w:t>реестре государственных контрактов  (</w:t>
      </w:r>
      <w:r w:rsidR="0068544F">
        <w:rPr>
          <w:rFonts w:ascii="Arial" w:hAnsi="Arial" w:cs="Arial"/>
          <w:sz w:val="28"/>
          <w:szCs w:val="28"/>
        </w:rPr>
        <w:t xml:space="preserve">целесообразно </w:t>
      </w:r>
      <w:r>
        <w:rPr>
          <w:rFonts w:ascii="Arial" w:hAnsi="Arial" w:cs="Arial"/>
          <w:sz w:val="28"/>
          <w:szCs w:val="28"/>
        </w:rPr>
        <w:t>у</w:t>
      </w:r>
      <w:r w:rsidRPr="00B22771">
        <w:rPr>
          <w:rFonts w:ascii="Arial" w:hAnsi="Arial" w:cs="Arial"/>
          <w:sz w:val="28"/>
          <w:szCs w:val="28"/>
        </w:rPr>
        <w:t>читыва</w:t>
      </w:r>
      <w:r w:rsidR="0068544F">
        <w:rPr>
          <w:rFonts w:ascii="Arial" w:hAnsi="Arial" w:cs="Arial"/>
          <w:sz w:val="28"/>
          <w:szCs w:val="28"/>
        </w:rPr>
        <w:t>ть ценовую</w:t>
      </w:r>
      <w:r w:rsidRPr="00B22771">
        <w:rPr>
          <w:rFonts w:ascii="Arial" w:hAnsi="Arial" w:cs="Arial"/>
          <w:sz w:val="28"/>
          <w:szCs w:val="28"/>
        </w:rPr>
        <w:t xml:space="preserve"> информаци</w:t>
      </w:r>
      <w:r w:rsidR="0068544F">
        <w:rPr>
          <w:rFonts w:ascii="Arial" w:hAnsi="Arial" w:cs="Arial"/>
          <w:sz w:val="28"/>
          <w:szCs w:val="28"/>
        </w:rPr>
        <w:t>ю, содержащую</w:t>
      </w:r>
      <w:r w:rsidRPr="00B22771">
        <w:rPr>
          <w:rFonts w:ascii="Arial" w:hAnsi="Arial" w:cs="Arial"/>
          <w:sz w:val="28"/>
          <w:szCs w:val="28"/>
        </w:rPr>
        <w:t xml:space="preserve">ся в исполненных контрактах и по которым не взыскивались пени, штрафы в связи с неисполнением или ненадлежащим исполнением обязательств, предусмотренных этими контрактами, в течение последних трех лет. Поиск </w:t>
      </w:r>
      <w:r w:rsidR="0068544F">
        <w:rPr>
          <w:rFonts w:ascii="Arial" w:hAnsi="Arial" w:cs="Arial"/>
          <w:sz w:val="28"/>
          <w:szCs w:val="28"/>
        </w:rPr>
        <w:t xml:space="preserve"> </w:t>
      </w:r>
      <w:r w:rsidRPr="00B22771">
        <w:rPr>
          <w:rFonts w:ascii="Arial" w:hAnsi="Arial" w:cs="Arial"/>
          <w:sz w:val="28"/>
          <w:szCs w:val="28"/>
        </w:rPr>
        <w:t>осуществляется согласно приложению № 2 к Рекомендациям)</w:t>
      </w:r>
      <w:r>
        <w:rPr>
          <w:rFonts w:ascii="Arial" w:hAnsi="Arial" w:cs="Arial"/>
          <w:sz w:val="28"/>
          <w:szCs w:val="28"/>
        </w:rPr>
        <w:t>.</w:t>
      </w:r>
    </w:p>
    <w:p w:rsidR="00B22771" w:rsidRDefault="00B22771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 рекламе, каталогах, описаниях товаров и в других предложениях, обращенных к неопределенному кругу лиц, в том числе признаваемых в соответствии с гражданским законодательством публичными офертами;</w:t>
      </w:r>
    </w:p>
    <w:p w:rsidR="00B22771" w:rsidRDefault="00B22771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DE1F26">
        <w:rPr>
          <w:rFonts w:ascii="Arial" w:hAnsi="Arial" w:cs="Arial"/>
          <w:sz w:val="28"/>
          <w:szCs w:val="28"/>
        </w:rPr>
        <w:t xml:space="preserve"> в</w:t>
      </w:r>
      <w:r>
        <w:rPr>
          <w:rFonts w:ascii="Arial" w:hAnsi="Arial" w:cs="Arial"/>
          <w:sz w:val="28"/>
          <w:szCs w:val="28"/>
        </w:rPr>
        <w:t xml:space="preserve"> информации о котировках на российских биржах и иностранных биржах;</w:t>
      </w:r>
    </w:p>
    <w:p w:rsidR="00B22771" w:rsidRDefault="00B22771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DE1F26">
        <w:rPr>
          <w:rFonts w:ascii="Arial" w:hAnsi="Arial" w:cs="Arial"/>
          <w:sz w:val="28"/>
          <w:szCs w:val="28"/>
        </w:rPr>
        <w:t xml:space="preserve">  в </w:t>
      </w:r>
      <w:r>
        <w:rPr>
          <w:rFonts w:ascii="Arial" w:hAnsi="Arial" w:cs="Arial"/>
          <w:sz w:val="28"/>
          <w:szCs w:val="28"/>
        </w:rPr>
        <w:t>информации о котировках на электронных площадках;</w:t>
      </w:r>
    </w:p>
    <w:p w:rsidR="00B22771" w:rsidRDefault="00B22771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 </w:t>
      </w:r>
      <w:r w:rsidR="00DE1F26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данны</w:t>
      </w:r>
      <w:r w:rsidR="00DE1F26">
        <w:rPr>
          <w:rFonts w:ascii="Arial" w:hAnsi="Arial" w:cs="Arial"/>
          <w:sz w:val="28"/>
          <w:szCs w:val="28"/>
        </w:rPr>
        <w:t>х</w:t>
      </w:r>
      <w:r>
        <w:rPr>
          <w:rFonts w:ascii="Arial" w:hAnsi="Arial" w:cs="Arial"/>
          <w:sz w:val="28"/>
          <w:szCs w:val="28"/>
        </w:rPr>
        <w:t xml:space="preserve"> государственной статистической отчетности о ценах товаров, работ, услуг;</w:t>
      </w:r>
    </w:p>
    <w:p w:rsidR="00DE1F26" w:rsidRDefault="00DE1F26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 также иные источники согласно с п. 3.7.4.5., п. 3.7.4.6., п. 3.7.4.7., п. 3.7.4.8., п. 3.8. Рекомендаций.</w:t>
      </w:r>
    </w:p>
    <w:p w:rsidR="00DE1F26" w:rsidRDefault="00DE1F26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</w:p>
    <w:p w:rsidR="0056349B" w:rsidRDefault="00DE1F26" w:rsidP="0056349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Далее в</w:t>
      </w:r>
      <w:r w:rsidR="008F7E1D">
        <w:rPr>
          <w:rFonts w:ascii="Arial" w:hAnsi="Arial" w:cs="Arial"/>
          <w:sz w:val="28"/>
          <w:szCs w:val="28"/>
        </w:rPr>
        <w:t xml:space="preserve"> целях</w:t>
      </w:r>
      <w:r>
        <w:rPr>
          <w:rFonts w:ascii="Arial" w:hAnsi="Arial" w:cs="Arial"/>
          <w:sz w:val="28"/>
          <w:szCs w:val="28"/>
        </w:rPr>
        <w:t xml:space="preserve"> использования при определении НМЦК </w:t>
      </w:r>
      <w:r w:rsidR="0056349B">
        <w:rPr>
          <w:rFonts w:ascii="Arial" w:hAnsi="Arial" w:cs="Arial"/>
          <w:sz w:val="28"/>
          <w:szCs w:val="28"/>
        </w:rPr>
        <w:t xml:space="preserve">контракта  </w:t>
      </w:r>
      <w:r>
        <w:rPr>
          <w:rFonts w:ascii="Arial" w:hAnsi="Arial" w:cs="Arial"/>
          <w:sz w:val="28"/>
          <w:szCs w:val="28"/>
        </w:rPr>
        <w:t xml:space="preserve">полученной ценовой информации </w:t>
      </w:r>
      <w:r w:rsidR="0056349B">
        <w:rPr>
          <w:rFonts w:ascii="Arial" w:hAnsi="Arial" w:cs="Arial"/>
          <w:sz w:val="28"/>
          <w:szCs w:val="28"/>
        </w:rPr>
        <w:t xml:space="preserve">необходимо произвести  корректировку  цены в зависимости от способа осуществления закупки, явившейся источником информации о цене товара, работы, услуги в следующем порядке: </w:t>
      </w:r>
    </w:p>
    <w:p w:rsidR="0056349B" w:rsidRDefault="0056349B" w:rsidP="0056349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если закупка осуществлялась путем проведения конкурса - цену товара, работы, услуги при необходимости рекомендуется увеличивать не более чем на 10%;</w:t>
      </w:r>
    </w:p>
    <w:p w:rsidR="0056349B" w:rsidRDefault="0056349B" w:rsidP="0056349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если закупка осуществлялась путем проведения аукциона </w:t>
      </w:r>
      <w:r w:rsidR="00476C34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>цену товара, работы, услуги при необходимости рекомендуется увеличивать не более чем на 13%;</w:t>
      </w:r>
    </w:p>
    <w:p w:rsidR="0056349B" w:rsidRDefault="0056349B" w:rsidP="0056349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если закупка осуществлялась путем проведения запроса котировок, запроса предложений - цену товара, работы, услуги при необходимости рекомендуется увеличивать не более чем на 17%;</w:t>
      </w:r>
    </w:p>
    <w:p w:rsidR="0056349B" w:rsidRDefault="0056349B" w:rsidP="0056349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если закупка осуществлялась у единственного поставщика (подрядчика, исполнителя) - цена товара, работы, услуги в соответствии с настоящим пунктом не корректируется.</w:t>
      </w:r>
    </w:p>
    <w:p w:rsidR="0056349B" w:rsidRDefault="0056349B" w:rsidP="00563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3E123F" w:rsidRDefault="00564355" w:rsidP="00E11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Далее </w:t>
      </w:r>
      <w:r w:rsidR="00BC2EA2">
        <w:rPr>
          <w:rFonts w:ascii="Arial" w:hAnsi="Arial" w:cs="Arial"/>
          <w:sz w:val="28"/>
          <w:szCs w:val="28"/>
        </w:rPr>
        <w:t xml:space="preserve">ценовую </w:t>
      </w:r>
      <w:r>
        <w:rPr>
          <w:rFonts w:ascii="Arial" w:hAnsi="Arial" w:cs="Arial"/>
          <w:sz w:val="28"/>
          <w:szCs w:val="28"/>
        </w:rPr>
        <w:t xml:space="preserve">информацию </w:t>
      </w:r>
      <w:r w:rsidR="00BC2EA2">
        <w:rPr>
          <w:rFonts w:ascii="Arial" w:hAnsi="Arial" w:cs="Arial"/>
          <w:sz w:val="28"/>
          <w:szCs w:val="28"/>
        </w:rPr>
        <w:t xml:space="preserve">необходимо </w:t>
      </w:r>
      <w:r w:rsidR="0056349B">
        <w:rPr>
          <w:rFonts w:ascii="Arial" w:hAnsi="Arial" w:cs="Arial"/>
          <w:sz w:val="28"/>
          <w:szCs w:val="28"/>
        </w:rPr>
        <w:t>приводить в соответствие с условиями планируемой закупк</w:t>
      </w:r>
      <w:r w:rsidR="0023422F">
        <w:rPr>
          <w:rFonts w:ascii="Arial" w:hAnsi="Arial" w:cs="Arial"/>
          <w:sz w:val="28"/>
          <w:szCs w:val="28"/>
        </w:rPr>
        <w:t>и</w:t>
      </w:r>
      <w:r w:rsidR="00E11F05">
        <w:rPr>
          <w:rFonts w:ascii="Arial" w:hAnsi="Arial" w:cs="Arial"/>
          <w:sz w:val="28"/>
          <w:szCs w:val="28"/>
        </w:rPr>
        <w:t>,</w:t>
      </w:r>
      <w:r w:rsidR="0023422F">
        <w:rPr>
          <w:rFonts w:ascii="Arial" w:hAnsi="Arial" w:cs="Arial"/>
          <w:sz w:val="28"/>
          <w:szCs w:val="28"/>
        </w:rPr>
        <w:t>коммерческим (или) финансовым условиям поставок товаров, выполнения работ, оказания услуг</w:t>
      </w:r>
      <w:r w:rsidR="0068544F">
        <w:rPr>
          <w:rFonts w:ascii="Arial" w:hAnsi="Arial" w:cs="Arial"/>
          <w:sz w:val="28"/>
          <w:szCs w:val="28"/>
        </w:rPr>
        <w:t xml:space="preserve"> </w:t>
      </w:r>
      <w:r w:rsidR="00E11F05" w:rsidRPr="0068544F">
        <w:rPr>
          <w:rFonts w:ascii="Arial" w:hAnsi="Arial" w:cs="Arial"/>
          <w:sz w:val="28"/>
          <w:szCs w:val="28"/>
        </w:rPr>
        <w:t>с помощью коэффициентов или индексов для перерасчета цен товаров, работ, услуг с учетом различий в характеристиках товаров коммерческих(или) финансовых условиях поставок товаров, выполнения работ, оказания услуг</w:t>
      </w:r>
      <w:r w:rsidR="0068544F" w:rsidRPr="0068544F">
        <w:rPr>
          <w:rFonts w:ascii="Arial" w:hAnsi="Arial" w:cs="Arial"/>
          <w:sz w:val="28"/>
          <w:szCs w:val="28"/>
        </w:rPr>
        <w:t xml:space="preserve">. </w:t>
      </w:r>
      <w:r w:rsidR="00AC6295">
        <w:rPr>
          <w:rFonts w:ascii="Arial" w:hAnsi="Arial" w:cs="Arial"/>
          <w:sz w:val="28"/>
          <w:szCs w:val="28"/>
        </w:rPr>
        <w:t>К</w:t>
      </w:r>
      <w:r w:rsidR="009C2EB7" w:rsidRPr="00AC6295">
        <w:rPr>
          <w:rFonts w:ascii="Arial" w:hAnsi="Arial" w:cs="Arial"/>
          <w:sz w:val="28"/>
          <w:szCs w:val="28"/>
        </w:rPr>
        <w:t>о</w:t>
      </w:r>
      <w:r w:rsidR="009C2EB7">
        <w:rPr>
          <w:rFonts w:ascii="Arial" w:hAnsi="Arial" w:cs="Arial"/>
          <w:sz w:val="28"/>
          <w:szCs w:val="28"/>
        </w:rPr>
        <w:t>ммерческие и (или) финансовые условия поставок товаров, выполнения работ, оказания услуг признаются сопоставимыми, если 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</w:t>
      </w:r>
      <w:r w:rsidR="003E123F">
        <w:rPr>
          <w:rFonts w:ascii="Arial" w:hAnsi="Arial" w:cs="Arial"/>
          <w:sz w:val="28"/>
          <w:szCs w:val="28"/>
        </w:rPr>
        <w:t xml:space="preserve">. </w:t>
      </w:r>
    </w:p>
    <w:p w:rsidR="00E11F05" w:rsidRDefault="003E123F" w:rsidP="00E11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</w:t>
      </w:r>
      <w:r w:rsidR="0023422F">
        <w:rPr>
          <w:rFonts w:ascii="Arial" w:hAnsi="Arial" w:cs="Arial"/>
          <w:sz w:val="28"/>
          <w:szCs w:val="28"/>
        </w:rPr>
        <w:t>акже привести цены прошлых периодов (более шести месяцев от периода определения НМЦК)</w:t>
      </w:r>
      <w:r w:rsidR="00E11F05">
        <w:rPr>
          <w:rFonts w:ascii="Arial" w:hAnsi="Arial" w:cs="Arial"/>
          <w:sz w:val="28"/>
          <w:szCs w:val="28"/>
        </w:rPr>
        <w:t xml:space="preserve"> к текущему уровню цен путем применения к</w:t>
      </w:r>
      <w:r w:rsidR="0056349B">
        <w:rPr>
          <w:rFonts w:ascii="Arial" w:hAnsi="Arial" w:cs="Arial"/>
          <w:sz w:val="28"/>
          <w:szCs w:val="28"/>
        </w:rPr>
        <w:t>оэффициент</w:t>
      </w:r>
      <w:r w:rsidR="00E11F05">
        <w:rPr>
          <w:rFonts w:ascii="Arial" w:hAnsi="Arial" w:cs="Arial"/>
          <w:sz w:val="28"/>
          <w:szCs w:val="28"/>
        </w:rPr>
        <w:t>а, рассчитанного в соответствии с формулой:</w:t>
      </w:r>
    </w:p>
    <w:p w:rsidR="007E4F10" w:rsidRDefault="00C861F4" w:rsidP="00E11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38375" cy="47625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  <w:r w:rsidR="007E4F10">
        <w:rPr>
          <w:rFonts w:ascii="Times New Roman" w:hAnsi="Times New Roman" w:cs="Times New Roman"/>
          <w:sz w:val="24"/>
          <w:szCs w:val="24"/>
        </w:rPr>
        <w:t>где:</w:t>
      </w:r>
    </w:p>
    <w:p w:rsidR="007E4F10" w:rsidRPr="007E4F10" w:rsidRDefault="007E4F10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 w:rsidRPr="007E4F10">
        <w:rPr>
          <w:rFonts w:ascii="Arial" w:hAnsi="Arial" w:cs="Arial"/>
          <w:noProof/>
          <w:position w:val="-6"/>
          <w:sz w:val="28"/>
          <w:szCs w:val="28"/>
        </w:rPr>
        <w:lastRenderedPageBreak/>
        <w:drawing>
          <wp:inline distT="0" distB="0" distL="0" distR="0">
            <wp:extent cx="228600" cy="20955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4F10">
        <w:rPr>
          <w:rFonts w:ascii="Arial" w:hAnsi="Arial" w:cs="Arial"/>
          <w:sz w:val="28"/>
          <w:szCs w:val="28"/>
        </w:rPr>
        <w:t xml:space="preserve"> - коэффициент для пересчета цен прошлых периодов к текущему уровню цен;</w:t>
      </w:r>
    </w:p>
    <w:p w:rsidR="007E4F10" w:rsidRPr="007E4F10" w:rsidRDefault="007E4F10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 w:rsidRPr="007E4F10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190500" cy="20002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4F10">
        <w:rPr>
          <w:rFonts w:ascii="Arial" w:hAnsi="Arial" w:cs="Arial"/>
          <w:sz w:val="28"/>
          <w:szCs w:val="28"/>
        </w:rPr>
        <w:t xml:space="preserve"> - срок формирования ценовой информации, используемой для расчета;</w:t>
      </w:r>
    </w:p>
    <w:p w:rsidR="007E4F10" w:rsidRPr="007E4F10" w:rsidRDefault="007E4F10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 w:rsidRPr="007E4F10">
        <w:rPr>
          <w:rFonts w:ascii="Arial" w:hAnsi="Arial" w:cs="Arial"/>
          <w:sz w:val="28"/>
          <w:szCs w:val="28"/>
        </w:rPr>
        <w:t>t - месяц проведения расчетов НМЦК;</w:t>
      </w:r>
    </w:p>
    <w:p w:rsidR="007E4F10" w:rsidRDefault="00926D15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pict>
          <v:shape id="Рисунок 48" o:spid="_x0000_i1026" type="#_x0000_t75" style="width:34.5pt;height:18pt;visibility:visible;mso-wrap-style:square">
            <v:imagedata r:id="rId19" o:title=""/>
          </v:shape>
        </w:pict>
      </w:r>
      <w:r w:rsidR="007E4F10" w:rsidRPr="007E4F10">
        <w:rPr>
          <w:rFonts w:ascii="Arial" w:hAnsi="Arial" w:cs="Arial"/>
          <w:sz w:val="28"/>
          <w:szCs w:val="28"/>
        </w:rPr>
        <w:t xml:space="preserve"> - индекс потребительских цен на месяц в процентах к предыдущему месяцу, соответствующий месяцу в интервале от</w:t>
      </w:r>
      <w:r w:rsidR="007E4F10" w:rsidRPr="007E4F10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190500" cy="20002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F10" w:rsidRPr="007E4F10">
        <w:rPr>
          <w:rFonts w:ascii="Arial" w:hAnsi="Arial" w:cs="Arial"/>
          <w:sz w:val="28"/>
          <w:szCs w:val="28"/>
        </w:rPr>
        <w:t xml:space="preserve"> до t включительно, установленный Федеральной службой государственной статистики (официальный сайт в сети "Интернет" </w:t>
      </w:r>
      <w:hyperlink r:id="rId20" w:history="1">
        <w:r w:rsidR="008B6C61" w:rsidRPr="00DC6E6B">
          <w:rPr>
            <w:rStyle w:val="a4"/>
            <w:rFonts w:ascii="Arial" w:hAnsi="Arial" w:cs="Arial"/>
            <w:sz w:val="28"/>
            <w:szCs w:val="28"/>
          </w:rPr>
          <w:t>www.gks.ru</w:t>
        </w:r>
      </w:hyperlink>
      <w:r w:rsidR="007E4F10" w:rsidRPr="007E4F10">
        <w:rPr>
          <w:rFonts w:ascii="Arial" w:hAnsi="Arial" w:cs="Arial"/>
          <w:sz w:val="28"/>
          <w:szCs w:val="28"/>
        </w:rPr>
        <w:t>).</w:t>
      </w:r>
    </w:p>
    <w:p w:rsidR="008B6C61" w:rsidRDefault="008B6C61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</w:p>
    <w:p w:rsidR="008B6C61" w:rsidRDefault="008B6C61" w:rsidP="008B6C61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Затем в целях определения однородности совокупности значений  полученной ценовой информации, используемой в расчете НМЦК необходимо, как и в Варианте № 1 определить коэффициент вариации цены по формуле:</w:t>
      </w:r>
    </w:p>
    <w:p w:rsidR="008B6C61" w:rsidRDefault="008B6C61" w:rsidP="008B6C6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28"/>
          <w:sz w:val="28"/>
          <w:szCs w:val="28"/>
        </w:rPr>
        <w:drawing>
          <wp:inline distT="0" distB="0" distL="0" distR="0">
            <wp:extent cx="1209675" cy="419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,</w:t>
      </w:r>
    </w:p>
    <w:p w:rsidR="008B6C61" w:rsidRPr="007E4F10" w:rsidRDefault="008B6C61" w:rsidP="00B2277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</w:p>
    <w:p w:rsidR="008B6C61" w:rsidRDefault="008B6C61" w:rsidP="00B22771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Совокупность значений, используемых в расчете, при определении НМЦК считается неоднородной, если коэффициент вариации цены превышает 33%.Если коэффициент вариации превышает 33%, необходимо вновь провести дополнительные исследования в целях увеличения количества ценовой информации, используемой в расчетах.</w:t>
      </w:r>
    </w:p>
    <w:p w:rsidR="008B6C61" w:rsidRDefault="008B6C61" w:rsidP="008B6C6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случае, если коэффициент вариации не превышает 33%, то  расчет НМЦК  определяется</w:t>
      </w:r>
      <w:r w:rsidR="005342C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как и Варианте №1 по формуле:</w:t>
      </w:r>
    </w:p>
    <w:p w:rsidR="008B6C61" w:rsidRDefault="008B6C61" w:rsidP="008B6C6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</w:p>
    <w:p w:rsidR="008B6C61" w:rsidRDefault="008B6C61" w:rsidP="008B6C6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24"/>
          <w:sz w:val="28"/>
          <w:szCs w:val="28"/>
        </w:rPr>
        <w:drawing>
          <wp:inline distT="0" distB="0" distL="0" distR="0">
            <wp:extent cx="1628775" cy="4000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,</w:t>
      </w:r>
    </w:p>
    <w:p w:rsidR="008B6C61" w:rsidRDefault="008B6C61" w:rsidP="008B6C6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</w:p>
    <w:p w:rsidR="008B6C61" w:rsidRDefault="008B6C61" w:rsidP="00B22771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8C10CD" w:rsidRPr="00AE096D" w:rsidRDefault="00AE096D" w:rsidP="0032258A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II</w:t>
      </w:r>
      <w:r w:rsidRPr="00AE096D">
        <w:rPr>
          <w:rFonts w:ascii="Arial" w:hAnsi="Arial" w:cs="Arial"/>
          <w:sz w:val="28"/>
          <w:szCs w:val="28"/>
        </w:rPr>
        <w:t xml:space="preserve">. </w:t>
      </w:r>
      <w:r w:rsidR="00BE053E">
        <w:rPr>
          <w:rFonts w:ascii="Arial" w:hAnsi="Arial" w:cs="Arial"/>
          <w:sz w:val="28"/>
          <w:szCs w:val="28"/>
        </w:rPr>
        <w:t>Определение НМЦК нормативным методом</w:t>
      </w:r>
    </w:p>
    <w:p w:rsidR="00BE053E" w:rsidRDefault="00BE053E" w:rsidP="0032258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</w:p>
    <w:p w:rsidR="000237C6" w:rsidRDefault="000237C6" w:rsidP="0032258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Нормативный метод </w:t>
      </w:r>
      <w:r w:rsidR="0037683B">
        <w:rPr>
          <w:rFonts w:ascii="Arial" w:hAnsi="Arial" w:cs="Arial"/>
          <w:sz w:val="28"/>
          <w:szCs w:val="28"/>
        </w:rPr>
        <w:t>при</w:t>
      </w:r>
      <w:r>
        <w:rPr>
          <w:rFonts w:ascii="Arial" w:hAnsi="Arial" w:cs="Arial"/>
          <w:sz w:val="28"/>
          <w:szCs w:val="28"/>
        </w:rPr>
        <w:t xml:space="preserve"> в расчете НМЦК на основе требований к закупаемым товарам, работам, услугам, установленных в соответствии со </w:t>
      </w:r>
      <w:hyperlink r:id="rId21" w:history="1">
        <w:r w:rsidRPr="00BE053E">
          <w:rPr>
            <w:rFonts w:ascii="Arial" w:hAnsi="Arial" w:cs="Arial"/>
            <w:sz w:val="28"/>
            <w:szCs w:val="28"/>
          </w:rPr>
          <w:t>статьей 19</w:t>
        </w:r>
      </w:hyperlink>
      <w:r>
        <w:rPr>
          <w:rFonts w:ascii="Arial" w:hAnsi="Arial" w:cs="Arial"/>
          <w:sz w:val="28"/>
          <w:szCs w:val="28"/>
        </w:rPr>
        <w:t xml:space="preserve"> Федерального закона N 44-ФЗ в случае, если такие требования предусматривают установление преде</w:t>
      </w:r>
      <w:r w:rsidR="00BE053E">
        <w:rPr>
          <w:rFonts w:ascii="Arial" w:hAnsi="Arial" w:cs="Arial"/>
          <w:sz w:val="28"/>
          <w:szCs w:val="28"/>
        </w:rPr>
        <w:t>льных цен товаров, работ, услуг</w:t>
      </w:r>
      <w:r w:rsidR="0037683B">
        <w:rPr>
          <w:rFonts w:ascii="Arial" w:hAnsi="Arial" w:cs="Arial"/>
          <w:sz w:val="28"/>
          <w:szCs w:val="28"/>
        </w:rPr>
        <w:t>, применяется в</w:t>
      </w:r>
      <w:r w:rsidR="00BE053E">
        <w:rPr>
          <w:rFonts w:ascii="Arial" w:hAnsi="Arial" w:cs="Arial"/>
          <w:sz w:val="28"/>
          <w:szCs w:val="28"/>
        </w:rPr>
        <w:t xml:space="preserve"> соответствии с ч. 1.2 ст. 114 Федерального закона </w:t>
      </w:r>
      <w:r w:rsidR="0037683B">
        <w:rPr>
          <w:rFonts w:ascii="Arial" w:hAnsi="Arial" w:cs="Arial"/>
          <w:sz w:val="28"/>
          <w:szCs w:val="28"/>
        </w:rPr>
        <w:t xml:space="preserve"> </w:t>
      </w:r>
      <w:r w:rsidR="00BE053E">
        <w:rPr>
          <w:rFonts w:ascii="Arial" w:hAnsi="Arial" w:cs="Arial"/>
          <w:sz w:val="28"/>
          <w:szCs w:val="28"/>
        </w:rPr>
        <w:t>с 01 июля 2014 года.</w:t>
      </w:r>
    </w:p>
    <w:p w:rsidR="0037683B" w:rsidRDefault="001B00A1" w:rsidP="0032258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bookmarkStart w:id="0" w:name="Par3"/>
      <w:bookmarkEnd w:id="0"/>
      <w:r>
        <w:rPr>
          <w:rFonts w:ascii="Arial" w:hAnsi="Arial" w:cs="Arial"/>
          <w:sz w:val="28"/>
          <w:szCs w:val="28"/>
        </w:rPr>
        <w:lastRenderedPageBreak/>
        <w:t>Например</w:t>
      </w:r>
      <w:r w:rsidR="0037683B">
        <w:rPr>
          <w:rFonts w:ascii="Arial" w:hAnsi="Arial" w:cs="Arial"/>
          <w:sz w:val="28"/>
          <w:szCs w:val="28"/>
        </w:rPr>
        <w:t xml:space="preserve"> применения нормативного метода при нормировании товара в соответствии с законодательством РФ</w:t>
      </w:r>
      <w:r>
        <w:rPr>
          <w:rFonts w:ascii="Arial" w:hAnsi="Arial" w:cs="Arial"/>
          <w:sz w:val="28"/>
          <w:szCs w:val="28"/>
        </w:rPr>
        <w:t xml:space="preserve">: </w:t>
      </w:r>
    </w:p>
    <w:p w:rsidR="001B00A1" w:rsidRPr="00445630" w:rsidRDefault="001B00A1" w:rsidP="0032258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Определение НМЦК  на поставку лекарственных средств, включенных в перечень</w:t>
      </w:r>
      <w:r w:rsidR="00EE0277">
        <w:rPr>
          <w:rFonts w:ascii="Arial" w:hAnsi="Arial" w:cs="Arial"/>
          <w:sz w:val="28"/>
          <w:szCs w:val="28"/>
        </w:rPr>
        <w:t xml:space="preserve"> жизненно необходимых и важнейших лекарственных препаратов в соответствии с Постановлением Правительства РФ от 29.10.2010г. № 865 «О государственном регулировании цен на лекарственные препараты, включенные в перечень жизненно необходимых и важнейших лекарственных препаратов»</w:t>
      </w:r>
      <w:r w:rsidR="0052705D">
        <w:rPr>
          <w:rFonts w:ascii="Arial" w:hAnsi="Arial" w:cs="Arial"/>
          <w:sz w:val="28"/>
          <w:szCs w:val="28"/>
        </w:rPr>
        <w:t xml:space="preserve"> осуществляется методом сопоставимых рыночных цен, при этом полученная НМЦК не может превышать установленную  законодательством РФ предельную цену на соответствующее лекарственное средство.</w:t>
      </w:r>
    </w:p>
    <w:p w:rsidR="00BE053E" w:rsidRPr="00445630" w:rsidRDefault="00BE053E" w:rsidP="0032258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</w:p>
    <w:p w:rsidR="00B37E32" w:rsidRDefault="00B37E32" w:rsidP="0032258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</w:p>
    <w:p w:rsidR="00B37E32" w:rsidRDefault="00B37E32" w:rsidP="0032258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</w:p>
    <w:p w:rsidR="007F3E74" w:rsidRDefault="007F3E74" w:rsidP="0032258A">
      <w:pPr>
        <w:autoSpaceDE w:val="0"/>
        <w:autoSpaceDN w:val="0"/>
        <w:adjustRightInd w:val="0"/>
        <w:spacing w:after="0"/>
        <w:ind w:firstLine="540"/>
        <w:jc w:val="right"/>
        <w:rPr>
          <w:rFonts w:ascii="Arial" w:hAnsi="Arial" w:cs="Arial"/>
          <w:sz w:val="28"/>
          <w:szCs w:val="28"/>
        </w:rPr>
      </w:pPr>
    </w:p>
    <w:sectPr w:rsidR="007F3E74" w:rsidSect="007F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8pt;visibility:visible;mso-wrap-style:square" o:bullet="t">
        <v:imagedata r:id="rId1" o:title=""/>
      </v:shape>
    </w:pict>
  </w:numPicBullet>
  <w:numPicBullet w:numPicBulletId="1">
    <w:pict>
      <v:shape id="_x0000_i1033" type="#_x0000_t75" style="width:33.75pt;height:18pt;visibility:visible;mso-wrap-style:square" o:bullet="t">
        <v:imagedata r:id="rId2" o:title=""/>
      </v:shape>
    </w:pict>
  </w:numPicBullet>
  <w:abstractNum w:abstractNumId="0">
    <w:nsid w:val="0379746C"/>
    <w:multiLevelType w:val="hybridMultilevel"/>
    <w:tmpl w:val="5E1E3E34"/>
    <w:lvl w:ilvl="0" w:tplc="F3C459A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E038E"/>
    <w:multiLevelType w:val="hybridMultilevel"/>
    <w:tmpl w:val="5F360C3A"/>
    <w:lvl w:ilvl="0" w:tplc="2F9CE43C">
      <w:start w:val="1"/>
      <w:numFmt w:val="decimal"/>
      <w:lvlText w:val="%1."/>
      <w:lvlJc w:val="left"/>
      <w:pPr>
        <w:ind w:left="2301" w:hanging="885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15B3D4E"/>
    <w:multiLevelType w:val="hybridMultilevel"/>
    <w:tmpl w:val="28F8F4CA"/>
    <w:lvl w:ilvl="0" w:tplc="0BE6F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B64846"/>
    <w:multiLevelType w:val="hybridMultilevel"/>
    <w:tmpl w:val="CFEE7076"/>
    <w:lvl w:ilvl="0" w:tplc="8DD489E6">
      <w:start w:val="4"/>
      <w:numFmt w:val="bullet"/>
      <w:lvlText w:val=""/>
      <w:lvlJc w:val="left"/>
      <w:pPr>
        <w:ind w:left="1428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4990686"/>
    <w:multiLevelType w:val="hybridMultilevel"/>
    <w:tmpl w:val="6F5A5B3E"/>
    <w:lvl w:ilvl="0" w:tplc="D3A06232">
      <w:start w:val="4"/>
      <w:numFmt w:val="bullet"/>
      <w:lvlText w:val=""/>
      <w:lvlJc w:val="left"/>
      <w:pPr>
        <w:ind w:left="1428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DDE3DF2"/>
    <w:multiLevelType w:val="hybridMultilevel"/>
    <w:tmpl w:val="A63030D8"/>
    <w:lvl w:ilvl="0" w:tplc="3D64AB22">
      <w:start w:val="4"/>
      <w:numFmt w:val="bullet"/>
      <w:lvlText w:val=""/>
      <w:lvlJc w:val="left"/>
      <w:pPr>
        <w:ind w:left="1428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50E0"/>
    <w:rsid w:val="000237C6"/>
    <w:rsid w:val="00036CD6"/>
    <w:rsid w:val="00082AF5"/>
    <w:rsid w:val="000B59AC"/>
    <w:rsid w:val="000D2994"/>
    <w:rsid w:val="000F41DB"/>
    <w:rsid w:val="001856DD"/>
    <w:rsid w:val="001B00A1"/>
    <w:rsid w:val="001D5F7A"/>
    <w:rsid w:val="001E3A24"/>
    <w:rsid w:val="0023422F"/>
    <w:rsid w:val="00272340"/>
    <w:rsid w:val="00294F7A"/>
    <w:rsid w:val="0032258A"/>
    <w:rsid w:val="00324751"/>
    <w:rsid w:val="00340D78"/>
    <w:rsid w:val="00346730"/>
    <w:rsid w:val="00351CB1"/>
    <w:rsid w:val="0037683B"/>
    <w:rsid w:val="00381C58"/>
    <w:rsid w:val="00396B07"/>
    <w:rsid w:val="003A270C"/>
    <w:rsid w:val="003D038F"/>
    <w:rsid w:val="003E123F"/>
    <w:rsid w:val="003F5442"/>
    <w:rsid w:val="0040162C"/>
    <w:rsid w:val="00413BEA"/>
    <w:rsid w:val="00445630"/>
    <w:rsid w:val="00455D35"/>
    <w:rsid w:val="00476C34"/>
    <w:rsid w:val="004A1D0E"/>
    <w:rsid w:val="004B2190"/>
    <w:rsid w:val="004B5CEE"/>
    <w:rsid w:val="004E3A4B"/>
    <w:rsid w:val="004F1EF6"/>
    <w:rsid w:val="00513521"/>
    <w:rsid w:val="00513ACA"/>
    <w:rsid w:val="00516971"/>
    <w:rsid w:val="0052705D"/>
    <w:rsid w:val="0053289F"/>
    <w:rsid w:val="005342C7"/>
    <w:rsid w:val="0056349B"/>
    <w:rsid w:val="00564355"/>
    <w:rsid w:val="00573D8D"/>
    <w:rsid w:val="005A73D0"/>
    <w:rsid w:val="005B5A3D"/>
    <w:rsid w:val="00610EE3"/>
    <w:rsid w:val="00612BF7"/>
    <w:rsid w:val="00613F04"/>
    <w:rsid w:val="00657178"/>
    <w:rsid w:val="00662DE1"/>
    <w:rsid w:val="006672D8"/>
    <w:rsid w:val="0068544F"/>
    <w:rsid w:val="006F485B"/>
    <w:rsid w:val="006F761F"/>
    <w:rsid w:val="007774EE"/>
    <w:rsid w:val="007C71B0"/>
    <w:rsid w:val="007E4F10"/>
    <w:rsid w:val="007F074E"/>
    <w:rsid w:val="007F3E74"/>
    <w:rsid w:val="008054AB"/>
    <w:rsid w:val="00821C1A"/>
    <w:rsid w:val="00840EBB"/>
    <w:rsid w:val="0086014E"/>
    <w:rsid w:val="00892781"/>
    <w:rsid w:val="008B0815"/>
    <w:rsid w:val="008B6C61"/>
    <w:rsid w:val="008C10CD"/>
    <w:rsid w:val="008C32A8"/>
    <w:rsid w:val="008F7E1D"/>
    <w:rsid w:val="00916A4A"/>
    <w:rsid w:val="00921309"/>
    <w:rsid w:val="00926D15"/>
    <w:rsid w:val="00976ADC"/>
    <w:rsid w:val="009933BD"/>
    <w:rsid w:val="009C2EB7"/>
    <w:rsid w:val="009E792F"/>
    <w:rsid w:val="00A06A00"/>
    <w:rsid w:val="00A8189E"/>
    <w:rsid w:val="00AC31D9"/>
    <w:rsid w:val="00AC6295"/>
    <w:rsid w:val="00AD0857"/>
    <w:rsid w:val="00AD624B"/>
    <w:rsid w:val="00AE096D"/>
    <w:rsid w:val="00B070DD"/>
    <w:rsid w:val="00B12F4A"/>
    <w:rsid w:val="00B22771"/>
    <w:rsid w:val="00B27C75"/>
    <w:rsid w:val="00B3337D"/>
    <w:rsid w:val="00B37E32"/>
    <w:rsid w:val="00B5108C"/>
    <w:rsid w:val="00B55950"/>
    <w:rsid w:val="00BC2EA2"/>
    <w:rsid w:val="00BD0DF2"/>
    <w:rsid w:val="00BD1CF2"/>
    <w:rsid w:val="00BE053E"/>
    <w:rsid w:val="00C14E74"/>
    <w:rsid w:val="00C1681E"/>
    <w:rsid w:val="00C74D81"/>
    <w:rsid w:val="00C837F5"/>
    <w:rsid w:val="00C861F4"/>
    <w:rsid w:val="00C97FDE"/>
    <w:rsid w:val="00CF5869"/>
    <w:rsid w:val="00D56B96"/>
    <w:rsid w:val="00D57CDE"/>
    <w:rsid w:val="00D6028E"/>
    <w:rsid w:val="00D66EEA"/>
    <w:rsid w:val="00DA23F2"/>
    <w:rsid w:val="00DB33DF"/>
    <w:rsid w:val="00DE1F26"/>
    <w:rsid w:val="00E00C43"/>
    <w:rsid w:val="00E11994"/>
    <w:rsid w:val="00E11F05"/>
    <w:rsid w:val="00E12A87"/>
    <w:rsid w:val="00E5291A"/>
    <w:rsid w:val="00EB48B2"/>
    <w:rsid w:val="00EE0277"/>
    <w:rsid w:val="00F35926"/>
    <w:rsid w:val="00F56BD8"/>
    <w:rsid w:val="00FA4A22"/>
    <w:rsid w:val="00FE5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3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C7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D1C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1F4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7F3E7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F3E74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F3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7F3E74"/>
    <w:rPr>
      <w:b/>
      <w:bCs/>
      <w:spacing w:val="0"/>
    </w:rPr>
  </w:style>
  <w:style w:type="paragraph" w:customStyle="1" w:styleId="ConsPlusNormal">
    <w:name w:val="ConsPlusNormal"/>
    <w:rsid w:val="007F3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1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132B9F15BBCE90864899F3B1226422D397753716646C608EB9AC0658E8DD1C4F89AF231064825EB4O5L4M" TargetMode="External"/><Relationship Id="rId7" Type="http://schemas.openxmlformats.org/officeDocument/2006/relationships/image" Target="media/image3.wmf"/><Relationship Id="rId12" Type="http://schemas.openxmlformats.org/officeDocument/2006/relationships/image" Target="media/image7.wmf"/><Relationship Id="rId17" Type="http://schemas.openxmlformats.org/officeDocument/2006/relationships/image" Target="media/image9.wmf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hyperlink" Target="http://www.gz.admtyume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z.admtyumen.ru" TargetMode="Externa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hyperlink" Target="consultantplus://offline/ref=85E05AA1AB18EE020EFB91E0E1B161089ACFB5BDB578AFF49A8C870B5F2C43E784480B1C06FDB755j87BK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701B0-DCC5-459F-9538-C3BF7457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Запрягаева Елена Сергеевна</dc:creator>
  <cp:lastModifiedBy>Запрягаева Елена Сергеевна</cp:lastModifiedBy>
  <cp:revision>3</cp:revision>
  <cp:lastPrinted>2014-02-04T11:21:00Z</cp:lastPrinted>
  <dcterms:created xsi:type="dcterms:W3CDTF">2014-02-07T03:28:00Z</dcterms:created>
  <dcterms:modified xsi:type="dcterms:W3CDTF">2014-02-17T03:45:00Z</dcterms:modified>
</cp:coreProperties>
</file>